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5E9C3" w14:textId="77777777" w:rsidR="00917622" w:rsidRDefault="00917622" w:rsidP="00917622">
      <w:pPr>
        <w:pStyle w:val="Nadpis1"/>
        <w:numPr>
          <w:ilvl w:val="0"/>
          <w:numId w:val="0"/>
        </w:numPr>
        <w:spacing w:before="0"/>
        <w:ind w:left="284"/>
        <w:rPr>
          <w:sz w:val="24"/>
          <w:szCs w:val="24"/>
        </w:rPr>
      </w:pPr>
    </w:p>
    <w:p w14:paraId="5FC58B78" w14:textId="77777777" w:rsidR="00917622" w:rsidRDefault="00917622" w:rsidP="00917622">
      <w:pPr>
        <w:pStyle w:val="Nadpis1"/>
        <w:numPr>
          <w:ilvl w:val="0"/>
          <w:numId w:val="0"/>
        </w:numPr>
        <w:spacing w:before="0"/>
        <w:ind w:left="284"/>
        <w:rPr>
          <w:sz w:val="24"/>
          <w:szCs w:val="24"/>
        </w:rPr>
      </w:pPr>
    </w:p>
    <w:p w14:paraId="38846C30" w14:textId="77777777" w:rsidR="00917622" w:rsidRDefault="00917622" w:rsidP="00917622">
      <w:pPr>
        <w:pStyle w:val="Nadpis1"/>
        <w:numPr>
          <w:ilvl w:val="0"/>
          <w:numId w:val="0"/>
        </w:numPr>
        <w:spacing w:before="0"/>
        <w:ind w:left="284"/>
        <w:rPr>
          <w:sz w:val="24"/>
          <w:szCs w:val="24"/>
        </w:rPr>
      </w:pPr>
    </w:p>
    <w:p w14:paraId="4B372F00" w14:textId="77777777" w:rsidR="00917622" w:rsidRDefault="00917622" w:rsidP="00917622">
      <w:pPr>
        <w:pStyle w:val="Nadpis1"/>
        <w:numPr>
          <w:ilvl w:val="0"/>
          <w:numId w:val="0"/>
        </w:numPr>
        <w:spacing w:before="0"/>
        <w:ind w:left="284"/>
        <w:rPr>
          <w:sz w:val="24"/>
          <w:szCs w:val="24"/>
        </w:rPr>
      </w:pPr>
    </w:p>
    <w:p w14:paraId="1F12EA5E" w14:textId="77777777" w:rsidR="00917622" w:rsidRDefault="00917622" w:rsidP="00917622">
      <w:pPr>
        <w:pStyle w:val="Nadpis1"/>
        <w:numPr>
          <w:ilvl w:val="0"/>
          <w:numId w:val="0"/>
        </w:numPr>
        <w:spacing w:before="0"/>
        <w:ind w:left="284"/>
        <w:rPr>
          <w:sz w:val="24"/>
          <w:szCs w:val="24"/>
        </w:rPr>
      </w:pPr>
    </w:p>
    <w:p w14:paraId="33B5EA0C" w14:textId="77777777" w:rsidR="00917622" w:rsidRDefault="00917622" w:rsidP="00917622">
      <w:pPr>
        <w:pStyle w:val="Nadpis1"/>
        <w:numPr>
          <w:ilvl w:val="0"/>
          <w:numId w:val="0"/>
        </w:numPr>
        <w:spacing w:before="0"/>
        <w:ind w:left="284"/>
        <w:rPr>
          <w:sz w:val="24"/>
          <w:szCs w:val="24"/>
        </w:rPr>
      </w:pPr>
    </w:p>
    <w:p w14:paraId="64E0964A" w14:textId="77777777" w:rsidR="00917622" w:rsidRDefault="00917622" w:rsidP="00917622">
      <w:pPr>
        <w:pStyle w:val="Nadpis1"/>
        <w:numPr>
          <w:ilvl w:val="0"/>
          <w:numId w:val="0"/>
        </w:numPr>
        <w:spacing w:before="0"/>
        <w:ind w:left="284"/>
        <w:rPr>
          <w:sz w:val="24"/>
          <w:szCs w:val="24"/>
        </w:rPr>
      </w:pPr>
    </w:p>
    <w:p w14:paraId="16F27D1C" w14:textId="77777777" w:rsidR="00917622" w:rsidRDefault="00917622" w:rsidP="00917622">
      <w:pPr>
        <w:pStyle w:val="Nadpis1"/>
        <w:numPr>
          <w:ilvl w:val="0"/>
          <w:numId w:val="0"/>
        </w:numPr>
        <w:spacing w:before="0"/>
        <w:ind w:left="284"/>
        <w:rPr>
          <w:sz w:val="24"/>
          <w:szCs w:val="24"/>
        </w:rPr>
      </w:pPr>
    </w:p>
    <w:p w14:paraId="6FB6680C" w14:textId="77777777" w:rsidR="00917622" w:rsidRDefault="00917622" w:rsidP="00917622">
      <w:pPr>
        <w:pStyle w:val="Nadpis1"/>
        <w:numPr>
          <w:ilvl w:val="0"/>
          <w:numId w:val="0"/>
        </w:numPr>
        <w:spacing w:before="0"/>
        <w:ind w:left="284"/>
        <w:rPr>
          <w:sz w:val="24"/>
          <w:szCs w:val="24"/>
        </w:rPr>
      </w:pPr>
    </w:p>
    <w:p w14:paraId="43C27C23" w14:textId="77777777" w:rsidR="00917622" w:rsidRDefault="00917622" w:rsidP="00917622">
      <w:pPr>
        <w:pStyle w:val="Nadpis1"/>
        <w:numPr>
          <w:ilvl w:val="0"/>
          <w:numId w:val="0"/>
        </w:numPr>
        <w:spacing w:before="0"/>
        <w:ind w:left="284"/>
        <w:rPr>
          <w:sz w:val="24"/>
          <w:szCs w:val="24"/>
        </w:rPr>
      </w:pPr>
    </w:p>
    <w:p w14:paraId="17211439" w14:textId="77777777" w:rsidR="00917622" w:rsidRDefault="00917622" w:rsidP="00917622">
      <w:pPr>
        <w:pStyle w:val="Nadpis1"/>
        <w:numPr>
          <w:ilvl w:val="0"/>
          <w:numId w:val="0"/>
        </w:numPr>
        <w:spacing w:before="0"/>
        <w:ind w:left="284"/>
        <w:rPr>
          <w:sz w:val="24"/>
          <w:szCs w:val="24"/>
        </w:rPr>
      </w:pPr>
    </w:p>
    <w:p w14:paraId="6B118973" w14:textId="77777777" w:rsidR="00917622" w:rsidRDefault="00917622" w:rsidP="00917622">
      <w:pPr>
        <w:pStyle w:val="Nadpis1"/>
        <w:numPr>
          <w:ilvl w:val="0"/>
          <w:numId w:val="0"/>
        </w:numPr>
        <w:spacing w:before="0"/>
        <w:ind w:left="284"/>
        <w:rPr>
          <w:sz w:val="24"/>
          <w:szCs w:val="24"/>
        </w:rPr>
      </w:pPr>
    </w:p>
    <w:p w14:paraId="1AD2EA34" w14:textId="77777777" w:rsidR="00917622" w:rsidRDefault="00917622" w:rsidP="00917622">
      <w:pPr>
        <w:pStyle w:val="Nadpis1"/>
        <w:numPr>
          <w:ilvl w:val="0"/>
          <w:numId w:val="0"/>
        </w:numPr>
        <w:spacing w:before="0"/>
        <w:ind w:left="284"/>
        <w:rPr>
          <w:sz w:val="24"/>
          <w:szCs w:val="24"/>
        </w:rPr>
      </w:pPr>
    </w:p>
    <w:p w14:paraId="286F963F" w14:textId="77777777" w:rsidR="00917622" w:rsidRDefault="00917622" w:rsidP="00917622">
      <w:pPr>
        <w:pStyle w:val="Nadpis1"/>
        <w:numPr>
          <w:ilvl w:val="0"/>
          <w:numId w:val="0"/>
        </w:numPr>
        <w:spacing w:before="0"/>
        <w:ind w:left="284"/>
        <w:rPr>
          <w:sz w:val="24"/>
          <w:szCs w:val="24"/>
        </w:rPr>
      </w:pPr>
    </w:p>
    <w:p w14:paraId="5BE3C20E" w14:textId="77777777" w:rsidR="00917622" w:rsidRDefault="00917622" w:rsidP="00917622">
      <w:pPr>
        <w:pStyle w:val="Nadpis1"/>
        <w:numPr>
          <w:ilvl w:val="0"/>
          <w:numId w:val="0"/>
        </w:numPr>
        <w:spacing w:before="0"/>
        <w:ind w:left="284"/>
        <w:rPr>
          <w:sz w:val="24"/>
          <w:szCs w:val="24"/>
        </w:rPr>
      </w:pPr>
    </w:p>
    <w:p w14:paraId="4B9884C0" w14:textId="77777777" w:rsidR="00917622" w:rsidRDefault="00917622" w:rsidP="00917622">
      <w:pPr>
        <w:pStyle w:val="Nadpis1"/>
        <w:numPr>
          <w:ilvl w:val="0"/>
          <w:numId w:val="0"/>
        </w:numPr>
        <w:spacing w:before="0"/>
        <w:ind w:left="284"/>
        <w:rPr>
          <w:sz w:val="24"/>
          <w:szCs w:val="24"/>
        </w:rPr>
      </w:pPr>
    </w:p>
    <w:p w14:paraId="3529A8A5" w14:textId="77777777" w:rsidR="00917622" w:rsidRDefault="00917622" w:rsidP="00917622">
      <w:pPr>
        <w:pStyle w:val="Nadpis1"/>
        <w:numPr>
          <w:ilvl w:val="0"/>
          <w:numId w:val="0"/>
        </w:numPr>
        <w:spacing w:before="0"/>
        <w:ind w:left="284"/>
        <w:rPr>
          <w:sz w:val="24"/>
          <w:szCs w:val="24"/>
        </w:rPr>
      </w:pPr>
    </w:p>
    <w:p w14:paraId="1A379530" w14:textId="77777777" w:rsidR="00917622" w:rsidRDefault="00917622" w:rsidP="00917622">
      <w:pPr>
        <w:pStyle w:val="Nadpis1"/>
        <w:numPr>
          <w:ilvl w:val="0"/>
          <w:numId w:val="0"/>
        </w:numPr>
        <w:spacing w:before="0"/>
        <w:ind w:left="284"/>
        <w:rPr>
          <w:sz w:val="24"/>
          <w:szCs w:val="24"/>
        </w:rPr>
      </w:pPr>
    </w:p>
    <w:p w14:paraId="616324B5" w14:textId="77777777" w:rsidR="00917622" w:rsidRDefault="00917622" w:rsidP="00917622">
      <w:pPr>
        <w:pStyle w:val="Nadpis1"/>
        <w:numPr>
          <w:ilvl w:val="0"/>
          <w:numId w:val="0"/>
        </w:numPr>
        <w:spacing w:before="0"/>
        <w:ind w:left="284"/>
        <w:rPr>
          <w:sz w:val="24"/>
          <w:szCs w:val="24"/>
        </w:rPr>
      </w:pPr>
    </w:p>
    <w:p w14:paraId="33841E87" w14:textId="77777777" w:rsidR="00917622" w:rsidRDefault="00917622" w:rsidP="00917622">
      <w:pPr>
        <w:pStyle w:val="Nadpis1"/>
        <w:numPr>
          <w:ilvl w:val="0"/>
          <w:numId w:val="0"/>
        </w:numPr>
        <w:spacing w:before="0"/>
        <w:ind w:left="284"/>
        <w:rPr>
          <w:sz w:val="24"/>
          <w:szCs w:val="24"/>
        </w:rPr>
      </w:pPr>
    </w:p>
    <w:p w14:paraId="6E93F4A9" w14:textId="77777777" w:rsidR="00917622" w:rsidRDefault="00917622" w:rsidP="00917622">
      <w:pPr>
        <w:pStyle w:val="Nadpis1"/>
        <w:numPr>
          <w:ilvl w:val="0"/>
          <w:numId w:val="0"/>
        </w:numPr>
        <w:spacing w:before="0"/>
        <w:ind w:left="284"/>
        <w:rPr>
          <w:sz w:val="24"/>
          <w:szCs w:val="24"/>
        </w:rPr>
      </w:pPr>
    </w:p>
    <w:p w14:paraId="3D1DEC82" w14:textId="77777777" w:rsidR="00917622" w:rsidRDefault="00917622" w:rsidP="00917622">
      <w:pPr>
        <w:pStyle w:val="Nadpis1"/>
        <w:numPr>
          <w:ilvl w:val="0"/>
          <w:numId w:val="0"/>
        </w:numPr>
        <w:spacing w:before="0"/>
        <w:ind w:left="284"/>
        <w:rPr>
          <w:sz w:val="24"/>
          <w:szCs w:val="24"/>
        </w:rPr>
      </w:pPr>
    </w:p>
    <w:p w14:paraId="40070D78" w14:textId="77777777" w:rsidR="00917622" w:rsidRDefault="00917622" w:rsidP="00917622">
      <w:pPr>
        <w:pStyle w:val="Nadpis1"/>
        <w:numPr>
          <w:ilvl w:val="0"/>
          <w:numId w:val="0"/>
        </w:numPr>
        <w:spacing w:before="0"/>
        <w:ind w:left="284"/>
        <w:rPr>
          <w:sz w:val="24"/>
          <w:szCs w:val="24"/>
        </w:rPr>
      </w:pPr>
    </w:p>
    <w:p w14:paraId="699C910E" w14:textId="77777777" w:rsidR="00917622" w:rsidRDefault="00917622" w:rsidP="00917622">
      <w:pPr>
        <w:pStyle w:val="Nadpis1"/>
        <w:numPr>
          <w:ilvl w:val="0"/>
          <w:numId w:val="0"/>
        </w:numPr>
        <w:spacing w:before="0"/>
        <w:ind w:left="284"/>
        <w:rPr>
          <w:sz w:val="24"/>
          <w:szCs w:val="24"/>
        </w:rPr>
      </w:pPr>
    </w:p>
    <w:p w14:paraId="3675A578" w14:textId="77777777" w:rsidR="00917622" w:rsidRDefault="00917622" w:rsidP="00917622">
      <w:pPr>
        <w:pStyle w:val="Nadpis1"/>
        <w:numPr>
          <w:ilvl w:val="0"/>
          <w:numId w:val="0"/>
        </w:numPr>
        <w:spacing w:before="0"/>
        <w:ind w:left="284"/>
        <w:rPr>
          <w:sz w:val="24"/>
          <w:szCs w:val="24"/>
        </w:rPr>
      </w:pPr>
    </w:p>
    <w:p w14:paraId="5A59CF33" w14:textId="77777777" w:rsidR="00917622" w:rsidRDefault="00917622" w:rsidP="00917622">
      <w:pPr>
        <w:pStyle w:val="Nadpis1"/>
        <w:numPr>
          <w:ilvl w:val="0"/>
          <w:numId w:val="0"/>
        </w:numPr>
        <w:spacing w:before="0"/>
        <w:ind w:left="284"/>
        <w:rPr>
          <w:sz w:val="24"/>
          <w:szCs w:val="24"/>
        </w:rPr>
      </w:pPr>
    </w:p>
    <w:p w14:paraId="426EB2DD" w14:textId="77777777" w:rsidR="00917622" w:rsidRDefault="00917622" w:rsidP="00917622">
      <w:pPr>
        <w:pStyle w:val="Nadpis1"/>
        <w:numPr>
          <w:ilvl w:val="0"/>
          <w:numId w:val="0"/>
        </w:numPr>
        <w:spacing w:before="0"/>
        <w:ind w:left="284"/>
        <w:rPr>
          <w:sz w:val="24"/>
          <w:szCs w:val="24"/>
        </w:rPr>
      </w:pPr>
    </w:p>
    <w:p w14:paraId="2BD0B23C" w14:textId="77777777" w:rsidR="00917622" w:rsidRDefault="00917622" w:rsidP="00917622">
      <w:pPr>
        <w:pStyle w:val="Nadpis1"/>
        <w:numPr>
          <w:ilvl w:val="0"/>
          <w:numId w:val="0"/>
        </w:numPr>
        <w:spacing w:before="0"/>
        <w:ind w:left="284"/>
        <w:rPr>
          <w:sz w:val="24"/>
          <w:szCs w:val="24"/>
        </w:rPr>
      </w:pPr>
    </w:p>
    <w:p w14:paraId="00527B7F" w14:textId="77777777" w:rsidR="00917622" w:rsidRDefault="00917622" w:rsidP="00917622">
      <w:pPr>
        <w:pStyle w:val="Nadpis1"/>
        <w:numPr>
          <w:ilvl w:val="0"/>
          <w:numId w:val="0"/>
        </w:numPr>
        <w:spacing w:before="0"/>
        <w:ind w:left="284"/>
        <w:rPr>
          <w:sz w:val="24"/>
          <w:szCs w:val="24"/>
        </w:rPr>
      </w:pPr>
    </w:p>
    <w:p w14:paraId="7758667D" w14:textId="77777777" w:rsidR="00917622" w:rsidRDefault="00917622" w:rsidP="00917622">
      <w:pPr>
        <w:pStyle w:val="Nadpis1"/>
        <w:numPr>
          <w:ilvl w:val="0"/>
          <w:numId w:val="0"/>
        </w:numPr>
        <w:spacing w:before="0"/>
        <w:ind w:left="284"/>
        <w:rPr>
          <w:sz w:val="24"/>
          <w:szCs w:val="24"/>
        </w:rPr>
      </w:pPr>
    </w:p>
    <w:p w14:paraId="1560C1D3" w14:textId="77777777" w:rsidR="00917622" w:rsidRDefault="00917622" w:rsidP="00917622">
      <w:pPr>
        <w:pStyle w:val="Nadpis1"/>
        <w:numPr>
          <w:ilvl w:val="0"/>
          <w:numId w:val="0"/>
        </w:numPr>
        <w:spacing w:before="0"/>
        <w:ind w:left="284"/>
        <w:rPr>
          <w:sz w:val="24"/>
          <w:szCs w:val="24"/>
        </w:rPr>
      </w:pPr>
    </w:p>
    <w:p w14:paraId="3BF8799E" w14:textId="77777777" w:rsidR="00917622" w:rsidRDefault="00917622" w:rsidP="00917622">
      <w:pPr>
        <w:pStyle w:val="Nadpis1"/>
        <w:numPr>
          <w:ilvl w:val="0"/>
          <w:numId w:val="0"/>
        </w:numPr>
        <w:spacing w:before="0"/>
        <w:ind w:left="284"/>
        <w:rPr>
          <w:sz w:val="24"/>
          <w:szCs w:val="24"/>
        </w:rPr>
      </w:pPr>
    </w:p>
    <w:p w14:paraId="465E848E" w14:textId="77777777" w:rsidR="00917622" w:rsidRDefault="00917622" w:rsidP="00917622">
      <w:pPr>
        <w:pStyle w:val="Nadpis1"/>
        <w:numPr>
          <w:ilvl w:val="0"/>
          <w:numId w:val="0"/>
        </w:numPr>
        <w:spacing w:before="0"/>
        <w:ind w:left="284"/>
        <w:rPr>
          <w:sz w:val="24"/>
          <w:szCs w:val="24"/>
        </w:rPr>
      </w:pPr>
    </w:p>
    <w:p w14:paraId="3310137A" w14:textId="77777777" w:rsidR="00917622" w:rsidRDefault="00917622" w:rsidP="00917622">
      <w:pPr>
        <w:pStyle w:val="Nadpis1"/>
        <w:numPr>
          <w:ilvl w:val="0"/>
          <w:numId w:val="0"/>
        </w:numPr>
        <w:spacing w:before="0"/>
        <w:ind w:left="284"/>
        <w:rPr>
          <w:sz w:val="24"/>
          <w:szCs w:val="24"/>
        </w:rPr>
      </w:pPr>
    </w:p>
    <w:p w14:paraId="0AC80BA3" w14:textId="77777777" w:rsidR="00917622" w:rsidRDefault="00917622" w:rsidP="00917622">
      <w:pPr>
        <w:pStyle w:val="Nadpis1"/>
        <w:numPr>
          <w:ilvl w:val="0"/>
          <w:numId w:val="0"/>
        </w:numPr>
        <w:spacing w:before="0"/>
        <w:ind w:left="284"/>
        <w:rPr>
          <w:sz w:val="24"/>
          <w:szCs w:val="24"/>
        </w:rPr>
      </w:pPr>
    </w:p>
    <w:p w14:paraId="3773174D" w14:textId="77777777" w:rsidR="00A65525" w:rsidRPr="004C4790" w:rsidRDefault="00A65525" w:rsidP="009F2AA8">
      <w:pPr>
        <w:pStyle w:val="Nadpis1"/>
        <w:numPr>
          <w:ilvl w:val="0"/>
          <w:numId w:val="0"/>
        </w:numPr>
        <w:spacing w:before="160" w:after="0"/>
        <w:ind w:left="573"/>
      </w:pPr>
      <w:bookmarkStart w:id="0" w:name="_Toc194999654"/>
      <w:r w:rsidRPr="004C4790">
        <w:lastRenderedPageBreak/>
        <w:t>Identifikační údaje</w:t>
      </w:r>
      <w:bookmarkEnd w:id="0"/>
    </w:p>
    <w:p w14:paraId="5551A975" w14:textId="77777777" w:rsidR="00A65525" w:rsidRPr="004C4790" w:rsidRDefault="00A65525" w:rsidP="001A0B3E">
      <w:pPr>
        <w:pStyle w:val="Nadpis2"/>
        <w:spacing w:before="80"/>
        <w:ind w:left="573" w:hanging="573"/>
      </w:pPr>
      <w:bookmarkStart w:id="1" w:name="_Toc252436044"/>
      <w:bookmarkStart w:id="2" w:name="_Toc303948729"/>
      <w:bookmarkStart w:id="3" w:name="_Toc252436045"/>
      <w:bookmarkStart w:id="4" w:name="_Toc303948730"/>
      <w:bookmarkStart w:id="5" w:name="_Toc194999655"/>
      <w:r w:rsidRPr="004C4790">
        <w:t>Identifikační údaje stavby</w:t>
      </w:r>
      <w:bookmarkEnd w:id="1"/>
      <w:bookmarkEnd w:id="2"/>
      <w:bookmarkEnd w:id="5"/>
    </w:p>
    <w:tbl>
      <w:tblPr>
        <w:tblW w:w="8931" w:type="dxa"/>
        <w:tblInd w:w="675" w:type="dxa"/>
        <w:tblLook w:val="01E0" w:firstRow="1" w:lastRow="1" w:firstColumn="1" w:lastColumn="1" w:noHBand="0" w:noVBand="0"/>
      </w:tblPr>
      <w:tblGrid>
        <w:gridCol w:w="2821"/>
        <w:gridCol w:w="3237"/>
        <w:gridCol w:w="2873"/>
      </w:tblGrid>
      <w:tr w:rsidR="00A65525" w:rsidRPr="004C4790" w14:paraId="37532BE0" w14:textId="77777777" w:rsidTr="00E614D2">
        <w:tc>
          <w:tcPr>
            <w:tcW w:w="2821" w:type="dxa"/>
            <w:tcBorders>
              <w:top w:val="single" w:sz="4" w:space="0" w:color="808080"/>
              <w:left w:val="single" w:sz="4" w:space="0" w:color="808080"/>
              <w:bottom w:val="single" w:sz="4" w:space="0" w:color="808080"/>
            </w:tcBorders>
            <w:shd w:val="clear" w:color="auto" w:fill="E6E6E6"/>
            <w:vAlign w:val="center"/>
          </w:tcPr>
          <w:p w14:paraId="38DEC818"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Název stavby</w:t>
            </w:r>
          </w:p>
        </w:tc>
        <w:tc>
          <w:tcPr>
            <w:tcW w:w="6110" w:type="dxa"/>
            <w:gridSpan w:val="2"/>
            <w:tcBorders>
              <w:top w:val="single" w:sz="4" w:space="0" w:color="808080"/>
              <w:bottom w:val="single" w:sz="4" w:space="0" w:color="808080"/>
              <w:right w:val="single" w:sz="4" w:space="0" w:color="808080"/>
            </w:tcBorders>
            <w:shd w:val="clear" w:color="auto" w:fill="E6E6E6"/>
          </w:tcPr>
          <w:p w14:paraId="723BE887" w14:textId="77777777" w:rsidR="00A65525" w:rsidRDefault="00A62BA4" w:rsidP="00F0398C">
            <w:pPr>
              <w:pStyle w:val="Zkladn-Prvnodstavec"/>
              <w:spacing w:before="80" w:after="80" w:line="240" w:lineRule="auto"/>
              <w:ind w:left="0"/>
              <w:jc w:val="left"/>
              <w:rPr>
                <w:rFonts w:ascii="Calibri" w:hAnsi="Calibri"/>
                <w:b/>
                <w:sz w:val="26"/>
                <w:szCs w:val="26"/>
              </w:rPr>
            </w:pPr>
            <w:r>
              <w:rPr>
                <w:rFonts w:ascii="Calibri" w:hAnsi="Calibri"/>
                <w:b/>
                <w:sz w:val="26"/>
                <w:szCs w:val="26"/>
              </w:rPr>
              <w:t xml:space="preserve">Okružní křižovatka sil. </w:t>
            </w:r>
            <w:r w:rsidR="00B94552">
              <w:rPr>
                <w:rFonts w:ascii="Calibri" w:hAnsi="Calibri"/>
                <w:b/>
                <w:sz w:val="26"/>
                <w:szCs w:val="26"/>
              </w:rPr>
              <w:t>III/10148 ulic Přemyslova s Lidovým náměstím v Kralupech nad Vltavou</w:t>
            </w:r>
          </w:p>
          <w:p w14:paraId="55AF0B59" w14:textId="69573FB3" w:rsidR="001A0B3E" w:rsidRPr="001A0B3E" w:rsidRDefault="001A0B3E" w:rsidP="001A0B3E">
            <w:pPr>
              <w:pStyle w:val="Zkladn-Prvnodstavec"/>
              <w:spacing w:before="80" w:after="80" w:line="240" w:lineRule="auto"/>
              <w:ind w:left="0"/>
              <w:jc w:val="left"/>
            </w:pPr>
            <w:r w:rsidRPr="006D105A">
              <w:rPr>
                <w:rFonts w:ascii="Calibri" w:hAnsi="Calibri"/>
                <w:b/>
                <w:sz w:val="26"/>
                <w:szCs w:val="26"/>
              </w:rPr>
              <w:t>SO 10</w:t>
            </w:r>
            <w:r>
              <w:rPr>
                <w:rFonts w:ascii="Calibri" w:hAnsi="Calibri"/>
                <w:b/>
                <w:sz w:val="26"/>
                <w:szCs w:val="26"/>
              </w:rPr>
              <w:t>2</w:t>
            </w:r>
            <w:r w:rsidRPr="006D105A">
              <w:rPr>
                <w:rFonts w:ascii="Calibri" w:hAnsi="Calibri"/>
                <w:b/>
                <w:sz w:val="26"/>
                <w:szCs w:val="26"/>
              </w:rPr>
              <w:t xml:space="preserve"> – </w:t>
            </w:r>
            <w:r>
              <w:rPr>
                <w:rFonts w:ascii="Calibri" w:hAnsi="Calibri"/>
                <w:b/>
                <w:sz w:val="26"/>
                <w:szCs w:val="26"/>
              </w:rPr>
              <w:t>Chodníky a přidružené dopravní plochy</w:t>
            </w:r>
          </w:p>
        </w:tc>
      </w:tr>
      <w:tr w:rsidR="00A65525" w:rsidRPr="004C4790" w14:paraId="3B138162"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CC7025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Místo stavby: </w:t>
            </w:r>
          </w:p>
        </w:tc>
        <w:tc>
          <w:tcPr>
            <w:tcW w:w="3237" w:type="dxa"/>
            <w:tcBorders>
              <w:top w:val="single" w:sz="4" w:space="0" w:color="808080"/>
              <w:left w:val="single" w:sz="4" w:space="0" w:color="808080"/>
              <w:bottom w:val="single" w:sz="4" w:space="0" w:color="808080"/>
            </w:tcBorders>
          </w:tcPr>
          <w:p w14:paraId="49B1DF3B" w14:textId="720E261F" w:rsidR="00A65525" w:rsidRPr="004C4790" w:rsidRDefault="00A62BA4" w:rsidP="00E614D2">
            <w:pPr>
              <w:pStyle w:val="Zkladn-Prvnodstavec"/>
              <w:spacing w:before="40" w:after="40" w:line="240" w:lineRule="auto"/>
              <w:ind w:left="0"/>
              <w:jc w:val="left"/>
              <w:rPr>
                <w:szCs w:val="22"/>
              </w:rPr>
            </w:pPr>
            <w:r>
              <w:rPr>
                <w:sz w:val="20"/>
                <w:szCs w:val="22"/>
              </w:rPr>
              <w:t>Kralupy nad Vltavou</w:t>
            </w:r>
          </w:p>
        </w:tc>
        <w:tc>
          <w:tcPr>
            <w:tcW w:w="2873" w:type="dxa"/>
            <w:tcBorders>
              <w:top w:val="single" w:sz="4" w:space="0" w:color="808080"/>
              <w:bottom w:val="single" w:sz="4" w:space="0" w:color="808080"/>
              <w:right w:val="single" w:sz="4" w:space="0" w:color="808080"/>
            </w:tcBorders>
            <w:vAlign w:val="center"/>
          </w:tcPr>
          <w:p w14:paraId="47CDBE8A" w14:textId="78EFDEC0" w:rsidR="00A65525" w:rsidRPr="004C4790" w:rsidRDefault="00A62BA4" w:rsidP="00E614D2">
            <w:pPr>
              <w:pStyle w:val="Zkladn-Prvnodstavec"/>
              <w:spacing w:before="40" w:after="40" w:line="240" w:lineRule="auto"/>
              <w:ind w:left="0"/>
              <w:jc w:val="left"/>
              <w:rPr>
                <w:sz w:val="20"/>
                <w:szCs w:val="22"/>
              </w:rPr>
            </w:pPr>
            <w:r>
              <w:rPr>
                <w:sz w:val="20"/>
                <w:szCs w:val="22"/>
              </w:rPr>
              <w:t>Středočeský</w:t>
            </w:r>
            <w:r w:rsidR="000A0345" w:rsidRPr="004C4790">
              <w:rPr>
                <w:sz w:val="20"/>
                <w:szCs w:val="22"/>
              </w:rPr>
              <w:t xml:space="preserve"> kraj</w:t>
            </w:r>
          </w:p>
        </w:tc>
      </w:tr>
      <w:tr w:rsidR="00A65525" w:rsidRPr="004C4790" w14:paraId="737FEFDC"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765770DA"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Příslušný stavební úřad</w:t>
            </w:r>
          </w:p>
        </w:tc>
        <w:tc>
          <w:tcPr>
            <w:tcW w:w="6110" w:type="dxa"/>
            <w:gridSpan w:val="2"/>
            <w:tcBorders>
              <w:top w:val="single" w:sz="4" w:space="0" w:color="808080"/>
              <w:left w:val="single" w:sz="4" w:space="0" w:color="808080"/>
              <w:bottom w:val="single" w:sz="4" w:space="0" w:color="808080"/>
              <w:right w:val="single" w:sz="4" w:space="0" w:color="808080"/>
            </w:tcBorders>
          </w:tcPr>
          <w:p w14:paraId="4149BBB1" w14:textId="77777777" w:rsidR="00A62BA4" w:rsidRPr="00345DB6" w:rsidRDefault="00A62BA4" w:rsidP="00A62BA4">
            <w:pPr>
              <w:pStyle w:val="Zkladn-Prvnodstavec"/>
              <w:spacing w:before="40" w:line="240" w:lineRule="auto"/>
              <w:ind w:left="0"/>
              <w:jc w:val="left"/>
              <w:rPr>
                <w:sz w:val="18"/>
              </w:rPr>
            </w:pPr>
            <w:r w:rsidRPr="00345DB6">
              <w:rPr>
                <w:sz w:val="18"/>
              </w:rPr>
              <w:t xml:space="preserve">Městský úřad Kralupy nad Vltavou, úsek stavebního řádu, Palackého náměstí 1, </w:t>
            </w:r>
          </w:p>
          <w:p w14:paraId="4A9FE779" w14:textId="44B24806" w:rsidR="00A65525" w:rsidRPr="00345DB6" w:rsidRDefault="00A62BA4" w:rsidP="00A62BA4">
            <w:pPr>
              <w:pStyle w:val="Zkladn-Prvnodstavec"/>
              <w:spacing w:before="40" w:after="40" w:line="240" w:lineRule="auto"/>
              <w:ind w:left="0"/>
              <w:jc w:val="left"/>
              <w:rPr>
                <w:sz w:val="20"/>
                <w:szCs w:val="22"/>
              </w:rPr>
            </w:pPr>
            <w:r w:rsidRPr="00345DB6">
              <w:rPr>
                <w:sz w:val="18"/>
              </w:rPr>
              <w:t>278 01 Kralupy nad Vltavou</w:t>
            </w:r>
          </w:p>
        </w:tc>
      </w:tr>
      <w:tr w:rsidR="00A65525" w:rsidRPr="004C4790" w14:paraId="1E8C5FC0" w14:textId="77777777" w:rsidTr="00E614D2">
        <w:tc>
          <w:tcPr>
            <w:tcW w:w="2821" w:type="dxa"/>
            <w:tcBorders>
              <w:top w:val="single" w:sz="4" w:space="0" w:color="808080"/>
              <w:left w:val="single" w:sz="4" w:space="0" w:color="808080"/>
              <w:bottom w:val="single" w:sz="4" w:space="0" w:color="808080"/>
              <w:right w:val="single" w:sz="4" w:space="0" w:color="808080"/>
            </w:tcBorders>
            <w:vAlign w:val="center"/>
          </w:tcPr>
          <w:p w14:paraId="0E21C223" w14:textId="77777777" w:rsidR="00A65525" w:rsidRPr="004C4790" w:rsidRDefault="00A65525" w:rsidP="00E614D2">
            <w:pPr>
              <w:pStyle w:val="Zkladn-Prvnodstavec"/>
              <w:spacing w:before="20"/>
              <w:ind w:left="459"/>
              <w:jc w:val="left"/>
              <w:rPr>
                <w:sz w:val="16"/>
                <w:szCs w:val="16"/>
              </w:rPr>
            </w:pPr>
            <w:r w:rsidRPr="004C4790">
              <w:rPr>
                <w:rFonts w:cs="Arial"/>
                <w:sz w:val="16"/>
                <w:szCs w:val="16"/>
              </w:rPr>
              <w:t>Pozemky stavby</w:t>
            </w:r>
          </w:p>
        </w:tc>
        <w:tc>
          <w:tcPr>
            <w:tcW w:w="6110" w:type="dxa"/>
            <w:gridSpan w:val="2"/>
            <w:tcBorders>
              <w:top w:val="single" w:sz="4" w:space="0" w:color="808080"/>
              <w:left w:val="single" w:sz="4" w:space="0" w:color="808080"/>
              <w:bottom w:val="single" w:sz="4" w:space="0" w:color="808080"/>
              <w:right w:val="single" w:sz="4" w:space="0" w:color="808080"/>
            </w:tcBorders>
          </w:tcPr>
          <w:p w14:paraId="39C4C5BB" w14:textId="77777777" w:rsidR="00345DB6" w:rsidRPr="00345DB6" w:rsidRDefault="00345DB6" w:rsidP="00345DB6">
            <w:pPr>
              <w:pStyle w:val="Zkladn-Prvnodstavec"/>
              <w:spacing w:before="20"/>
              <w:ind w:left="0"/>
              <w:jc w:val="left"/>
              <w:rPr>
                <w:rFonts w:cs="Arial"/>
                <w:sz w:val="18"/>
                <w:szCs w:val="18"/>
              </w:rPr>
            </w:pPr>
            <w:r w:rsidRPr="00345DB6">
              <w:rPr>
                <w:rFonts w:cs="Arial"/>
                <w:sz w:val="18"/>
                <w:szCs w:val="18"/>
              </w:rPr>
              <w:t xml:space="preserve">KÚ </w:t>
            </w:r>
            <w:proofErr w:type="spellStart"/>
            <w:r w:rsidRPr="00345DB6">
              <w:rPr>
                <w:rFonts w:cs="Arial"/>
                <w:sz w:val="18"/>
                <w:szCs w:val="18"/>
              </w:rPr>
              <w:t>Mikovice</w:t>
            </w:r>
            <w:proofErr w:type="spellEnd"/>
            <w:r w:rsidRPr="00345DB6">
              <w:rPr>
                <w:rFonts w:cs="Arial"/>
                <w:sz w:val="18"/>
                <w:szCs w:val="18"/>
              </w:rPr>
              <w:t xml:space="preserve"> u Kralup nad Vltavou [672742]</w:t>
            </w:r>
          </w:p>
          <w:p w14:paraId="4CE2683B" w14:textId="211CE40C" w:rsidR="00345DB6" w:rsidRPr="00345DB6" w:rsidRDefault="00345DB6" w:rsidP="00345DB6">
            <w:pPr>
              <w:pStyle w:val="Zkladn-Prvnodstavec"/>
              <w:tabs>
                <w:tab w:val="left" w:pos="190"/>
              </w:tabs>
              <w:spacing w:line="240" w:lineRule="auto"/>
              <w:ind w:left="0"/>
              <w:jc w:val="left"/>
              <w:rPr>
                <w:sz w:val="16"/>
                <w:szCs w:val="16"/>
              </w:rPr>
            </w:pPr>
            <w:r w:rsidRPr="00345DB6">
              <w:rPr>
                <w:sz w:val="16"/>
                <w:szCs w:val="16"/>
              </w:rPr>
              <w:t>544/11; 544/15; 556/2; 556/9; 557/19 – vlastník Středočeský kraj, správce KSÚS Sk</w:t>
            </w:r>
          </w:p>
          <w:p w14:paraId="24C57C59" w14:textId="6C657759" w:rsidR="00345DB6" w:rsidRPr="00345DB6" w:rsidRDefault="00345DB6" w:rsidP="00345DB6">
            <w:pPr>
              <w:pStyle w:val="Zkladn-Prvnodstavec"/>
              <w:tabs>
                <w:tab w:val="left" w:pos="190"/>
              </w:tabs>
              <w:spacing w:line="240" w:lineRule="auto"/>
              <w:ind w:left="0"/>
              <w:jc w:val="left"/>
              <w:rPr>
                <w:sz w:val="16"/>
                <w:szCs w:val="16"/>
              </w:rPr>
            </w:pPr>
            <w:r w:rsidRPr="00345DB6">
              <w:rPr>
                <w:sz w:val="16"/>
                <w:szCs w:val="16"/>
              </w:rPr>
              <w:t>91/108; 118/15; 353/10; 353/17; 353/18; 354/4; 544/1; 557/2; 557/10; 630/1 – vlastník Město Kralupy nad Vltavou</w:t>
            </w:r>
          </w:p>
          <w:p w14:paraId="47401ECD" w14:textId="77777777" w:rsidR="00345DB6" w:rsidRPr="00345DB6" w:rsidRDefault="00345DB6" w:rsidP="00345DB6">
            <w:pPr>
              <w:pStyle w:val="Zkladn-Prvnodstavec"/>
              <w:tabs>
                <w:tab w:val="left" w:pos="190"/>
              </w:tabs>
              <w:spacing w:line="240" w:lineRule="auto"/>
              <w:ind w:left="0"/>
              <w:jc w:val="left"/>
              <w:rPr>
                <w:sz w:val="16"/>
                <w:szCs w:val="16"/>
              </w:rPr>
            </w:pPr>
            <w:r w:rsidRPr="00345DB6">
              <w:rPr>
                <w:sz w:val="16"/>
                <w:szCs w:val="16"/>
              </w:rPr>
              <w:t xml:space="preserve">118/8; 353/19; 353/20; 556/8 – vlastník EU POLYMER </w:t>
            </w:r>
            <w:proofErr w:type="gramStart"/>
            <w:r w:rsidRPr="00345DB6">
              <w:rPr>
                <w:sz w:val="16"/>
                <w:szCs w:val="16"/>
              </w:rPr>
              <w:t>LTD - GB</w:t>
            </w:r>
            <w:proofErr w:type="gramEnd"/>
          </w:p>
          <w:p w14:paraId="01EA685B" w14:textId="77777777" w:rsidR="00345DB6" w:rsidRPr="00345DB6" w:rsidRDefault="00345DB6" w:rsidP="00345DB6">
            <w:pPr>
              <w:pStyle w:val="Zkladn-Prvnodstavec"/>
              <w:tabs>
                <w:tab w:val="left" w:pos="190"/>
              </w:tabs>
              <w:spacing w:line="240" w:lineRule="auto"/>
              <w:ind w:left="0"/>
              <w:jc w:val="left"/>
              <w:rPr>
                <w:sz w:val="16"/>
                <w:szCs w:val="16"/>
              </w:rPr>
            </w:pPr>
            <w:r w:rsidRPr="00345DB6">
              <w:rPr>
                <w:sz w:val="16"/>
                <w:szCs w:val="16"/>
              </w:rPr>
              <w:t xml:space="preserve">320/9; 357/24; 557/12 – vlastník HECKL Real </w:t>
            </w:r>
            <w:proofErr w:type="spellStart"/>
            <w:r w:rsidRPr="00345DB6">
              <w:rPr>
                <w:sz w:val="16"/>
                <w:szCs w:val="16"/>
              </w:rPr>
              <w:t>Estate</w:t>
            </w:r>
            <w:proofErr w:type="spellEnd"/>
            <w:r w:rsidRPr="00345DB6">
              <w:rPr>
                <w:sz w:val="16"/>
                <w:szCs w:val="16"/>
              </w:rPr>
              <w:t xml:space="preserve"> s.r.o.</w:t>
            </w:r>
          </w:p>
          <w:p w14:paraId="516804C8" w14:textId="18B22249" w:rsidR="00ED1E41" w:rsidRPr="00345DB6" w:rsidRDefault="00345DB6" w:rsidP="00345DB6">
            <w:pPr>
              <w:pStyle w:val="Zkladn-Prvnodstavec"/>
              <w:tabs>
                <w:tab w:val="left" w:pos="190"/>
              </w:tabs>
              <w:spacing w:before="40" w:after="40" w:line="240" w:lineRule="auto"/>
              <w:ind w:left="0"/>
              <w:jc w:val="left"/>
            </w:pPr>
            <w:r w:rsidRPr="00345DB6">
              <w:rPr>
                <w:sz w:val="16"/>
                <w:szCs w:val="16"/>
              </w:rPr>
              <w:t>st. 103/4 – vlastník ½ Berka Oldřich Ing.; ½ Berková Květuše Ing. arch.</w:t>
            </w:r>
          </w:p>
        </w:tc>
      </w:tr>
    </w:tbl>
    <w:p w14:paraId="0A41FC3B" w14:textId="77777777" w:rsidR="00A65525" w:rsidRPr="004C4790" w:rsidRDefault="00A65525" w:rsidP="001A0B3E">
      <w:pPr>
        <w:pStyle w:val="Napis-Obyejn"/>
      </w:pPr>
      <w:r w:rsidRPr="004C4790">
        <w:t>INVESTOR STAVBY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2BA4" w:rsidRPr="004C4790" w14:paraId="325278BC" w14:textId="77777777" w:rsidTr="00E614D2">
        <w:tc>
          <w:tcPr>
            <w:tcW w:w="2835" w:type="dxa"/>
            <w:vAlign w:val="bottom"/>
          </w:tcPr>
          <w:p w14:paraId="20760EBF"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6C206869" w14:textId="16B8224A" w:rsidR="00A65525" w:rsidRPr="004C4790" w:rsidRDefault="00A62BA4" w:rsidP="009F7A9F">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A62BA4" w:rsidRPr="004C4790" w14:paraId="0B55C9EA" w14:textId="77777777" w:rsidTr="00E614D2">
        <w:tc>
          <w:tcPr>
            <w:tcW w:w="2835" w:type="dxa"/>
            <w:vAlign w:val="center"/>
          </w:tcPr>
          <w:p w14:paraId="20EE900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7B190EB2" w14:textId="1AC73977" w:rsidR="00A65525" w:rsidRPr="004C4790" w:rsidRDefault="00A62BA4" w:rsidP="000A0345">
            <w:pPr>
              <w:spacing w:beforeLines="40" w:before="96"/>
              <w:rPr>
                <w:sz w:val="20"/>
              </w:rPr>
            </w:pPr>
            <w:r>
              <w:rPr>
                <w:sz w:val="20"/>
              </w:rPr>
              <w:t>Palackého náměstí 1, 278 01 Kralupy nad Vltavou</w:t>
            </w:r>
          </w:p>
        </w:tc>
      </w:tr>
      <w:tr w:rsidR="00A62BA4" w:rsidRPr="004C4790" w14:paraId="46F4CA6A" w14:textId="77777777" w:rsidTr="00E614D2">
        <w:tc>
          <w:tcPr>
            <w:tcW w:w="2835" w:type="dxa"/>
            <w:vAlign w:val="center"/>
          </w:tcPr>
          <w:p w14:paraId="752FC43C"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448834C6" w14:textId="7942C031" w:rsidR="0010117F" w:rsidRPr="004C4790" w:rsidRDefault="00A62BA4" w:rsidP="0010117F">
            <w:pPr>
              <w:rPr>
                <w:sz w:val="20"/>
              </w:rPr>
            </w:pPr>
            <w:r>
              <w:rPr>
                <w:sz w:val="20"/>
              </w:rPr>
              <w:t>Marta Ulmová</w:t>
            </w:r>
          </w:p>
          <w:p w14:paraId="57C17A13" w14:textId="77777777" w:rsidR="00A62BA4" w:rsidRPr="003270F8" w:rsidRDefault="00A62BA4" w:rsidP="00A62BA4">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14E2416E" w14:textId="34750CFC" w:rsidR="00A65525" w:rsidRPr="004C4790" w:rsidRDefault="00A62BA4" w:rsidP="00A62BA4">
            <w:pPr>
              <w:spacing w:beforeLines="40" w:before="96"/>
              <w:rPr>
                <w:sz w:val="20"/>
              </w:rPr>
            </w:pPr>
            <w:r>
              <w:rPr>
                <w:sz w:val="20"/>
              </w:rPr>
              <w:t xml:space="preserve">e-mail: </w:t>
            </w:r>
            <w:hyperlink r:id="rId8" w:history="1">
              <w:r w:rsidRPr="004A724E">
                <w:rPr>
                  <w:sz w:val="20"/>
                </w:rPr>
                <w:t>marta.ulmova@mestokralupy.cz</w:t>
              </w:r>
            </w:hyperlink>
          </w:p>
        </w:tc>
      </w:tr>
      <w:tr w:rsidR="00A62BA4" w:rsidRPr="004C4790" w14:paraId="5FF04450" w14:textId="77777777" w:rsidTr="00E614D2">
        <w:tc>
          <w:tcPr>
            <w:tcW w:w="2835" w:type="dxa"/>
            <w:vAlign w:val="center"/>
          </w:tcPr>
          <w:p w14:paraId="380619DA" w14:textId="77777777" w:rsidR="00A65525" w:rsidRPr="004C4790" w:rsidRDefault="00A65525" w:rsidP="00253D07">
            <w:pPr>
              <w:pStyle w:val="Zkladn-Prvnodstavec"/>
              <w:spacing w:before="20"/>
              <w:ind w:left="459"/>
              <w:jc w:val="left"/>
              <w:rPr>
                <w:sz w:val="20"/>
              </w:rPr>
            </w:pPr>
            <w:r w:rsidRPr="004C4790">
              <w:rPr>
                <w:rFonts w:cs="Arial"/>
                <w:sz w:val="16"/>
                <w:szCs w:val="16"/>
              </w:rPr>
              <w:t>IČ/DIČ</w:t>
            </w:r>
          </w:p>
        </w:tc>
        <w:tc>
          <w:tcPr>
            <w:tcW w:w="6096" w:type="dxa"/>
          </w:tcPr>
          <w:p w14:paraId="5D1A95C3" w14:textId="21D304B3" w:rsidR="00A65525" w:rsidRPr="004C4790" w:rsidRDefault="00A62BA4"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DE7FB5">
              <w:rPr>
                <w:sz w:val="20"/>
              </w:rPr>
              <w:t>00</w:t>
            </w:r>
            <w:r>
              <w:rPr>
                <w:sz w:val="20"/>
              </w:rPr>
              <w:t>236977</w:t>
            </w:r>
          </w:p>
        </w:tc>
      </w:tr>
      <w:tr w:rsidR="00A62BA4" w:rsidRPr="004C4790" w14:paraId="7AD5BB02" w14:textId="77777777" w:rsidTr="00E614D2">
        <w:tc>
          <w:tcPr>
            <w:tcW w:w="2835" w:type="dxa"/>
            <w:vAlign w:val="center"/>
          </w:tcPr>
          <w:p w14:paraId="1F798F2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15766A39" w14:textId="352554B4" w:rsidR="00A65525" w:rsidRPr="004C4790" w:rsidRDefault="00A62BA4"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747445AB" w14:textId="77777777" w:rsidR="00A65525" w:rsidRPr="004C4790" w:rsidRDefault="00A65525" w:rsidP="001A0B3E">
      <w:pPr>
        <w:pStyle w:val="Nadpis2"/>
        <w:spacing w:before="120"/>
        <w:ind w:left="573" w:hanging="573"/>
      </w:pPr>
      <w:bookmarkStart w:id="6" w:name="_Toc194999656"/>
      <w:r w:rsidRPr="004C4790">
        <w:t>Identifikační údaje projektu</w:t>
      </w:r>
      <w:bookmarkEnd w:id="3"/>
      <w:bookmarkEnd w:id="4"/>
      <w:bookmarkEnd w:id="6"/>
    </w:p>
    <w:tbl>
      <w:tblPr>
        <w:tblW w:w="8931" w:type="dxa"/>
        <w:tblInd w:w="675" w:type="dxa"/>
        <w:tblBorders>
          <w:top w:val="single" w:sz="4" w:space="0" w:color="808080"/>
          <w:left w:val="single" w:sz="4" w:space="0" w:color="808080"/>
          <w:bottom w:val="single" w:sz="4" w:space="0" w:color="808080"/>
          <w:right w:val="single" w:sz="4" w:space="0" w:color="808080"/>
        </w:tblBorders>
        <w:shd w:val="clear" w:color="auto" w:fill="E6E6E6"/>
        <w:tblLook w:val="01E0" w:firstRow="1" w:lastRow="1" w:firstColumn="1" w:lastColumn="1" w:noHBand="0" w:noVBand="0"/>
      </w:tblPr>
      <w:tblGrid>
        <w:gridCol w:w="2835"/>
        <w:gridCol w:w="6096"/>
      </w:tblGrid>
      <w:tr w:rsidR="00A65525" w:rsidRPr="004C4790" w14:paraId="13785B5F" w14:textId="77777777" w:rsidTr="00E614D2">
        <w:tc>
          <w:tcPr>
            <w:tcW w:w="2835" w:type="dxa"/>
            <w:shd w:val="clear" w:color="auto" w:fill="E6E6E6"/>
            <w:vAlign w:val="center"/>
          </w:tcPr>
          <w:p w14:paraId="2BA19A66" w14:textId="77777777" w:rsidR="00A65525" w:rsidRPr="004C4790" w:rsidRDefault="00A65525" w:rsidP="00E614D2">
            <w:pPr>
              <w:pStyle w:val="Zkladn-Prvnodstavec"/>
              <w:spacing w:line="240" w:lineRule="auto"/>
              <w:ind w:left="459"/>
              <w:jc w:val="left"/>
              <w:rPr>
                <w:rFonts w:cs="Arial"/>
                <w:sz w:val="16"/>
                <w:szCs w:val="16"/>
              </w:rPr>
            </w:pPr>
            <w:r w:rsidRPr="004C4790">
              <w:rPr>
                <w:rFonts w:cs="Arial"/>
                <w:sz w:val="16"/>
                <w:szCs w:val="16"/>
              </w:rPr>
              <w:t>Stupeň dokumentace</w:t>
            </w:r>
          </w:p>
        </w:tc>
        <w:tc>
          <w:tcPr>
            <w:tcW w:w="6096" w:type="dxa"/>
            <w:shd w:val="clear" w:color="auto" w:fill="E6E6E6"/>
          </w:tcPr>
          <w:p w14:paraId="71ACF678" w14:textId="54F621DC" w:rsidR="00A65525" w:rsidRPr="004C4790" w:rsidRDefault="001A0B3E" w:rsidP="00917622">
            <w:pPr>
              <w:pStyle w:val="Zkladn-Prvnodstavec"/>
              <w:spacing w:before="80" w:after="80" w:line="240" w:lineRule="auto"/>
              <w:ind w:left="0"/>
              <w:jc w:val="left"/>
              <w:rPr>
                <w:rFonts w:ascii="Calibri" w:hAnsi="Calibri"/>
                <w:b/>
                <w:sz w:val="28"/>
                <w:szCs w:val="28"/>
              </w:rPr>
            </w:pPr>
            <w:r w:rsidRPr="007A2566">
              <w:rPr>
                <w:rFonts w:ascii="Calibri" w:hAnsi="Calibri"/>
                <w:b/>
                <w:sz w:val="24"/>
                <w:szCs w:val="24"/>
              </w:rPr>
              <w:t>PROJEKTOVÁ DOKUMENTACE PRO PROVÁDĚNÍ STAVBY (PDPS)</w:t>
            </w:r>
          </w:p>
        </w:tc>
      </w:tr>
    </w:tbl>
    <w:p w14:paraId="0B561612" w14:textId="77777777" w:rsidR="00A65525" w:rsidRPr="004C4790" w:rsidRDefault="00A65525" w:rsidP="001A0B3E">
      <w:pPr>
        <w:pStyle w:val="Napis-Obyejn"/>
      </w:pPr>
      <w:r w:rsidRPr="004C4790">
        <w:t>OBJEDNATEL DOKUMENTACE</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253D07" w:rsidRPr="004C4790" w14:paraId="3C685CFF" w14:textId="77777777" w:rsidTr="00E614D2">
        <w:tc>
          <w:tcPr>
            <w:tcW w:w="2835" w:type="dxa"/>
            <w:vAlign w:val="bottom"/>
          </w:tcPr>
          <w:p w14:paraId="009959C1" w14:textId="77777777" w:rsidR="00253D07" w:rsidRPr="004C4790" w:rsidRDefault="00253D07" w:rsidP="00253D07">
            <w:pPr>
              <w:pStyle w:val="Zkladn-Prvnodstavec"/>
              <w:spacing w:before="20" w:after="120"/>
              <w:ind w:left="459"/>
              <w:jc w:val="left"/>
              <w:rPr>
                <w:rFonts w:cs="Arial"/>
                <w:sz w:val="16"/>
                <w:szCs w:val="16"/>
              </w:rPr>
            </w:pPr>
            <w:r w:rsidRPr="004C4790">
              <w:rPr>
                <w:rFonts w:cs="Arial"/>
                <w:sz w:val="16"/>
                <w:szCs w:val="16"/>
              </w:rPr>
              <w:t>Město</w:t>
            </w:r>
          </w:p>
        </w:tc>
        <w:tc>
          <w:tcPr>
            <w:tcW w:w="6096" w:type="dxa"/>
          </w:tcPr>
          <w:p w14:paraId="1614F0D8" w14:textId="6DF3B9FF" w:rsidR="00253D07" w:rsidRPr="004C4790" w:rsidRDefault="00B3536D" w:rsidP="00253D07">
            <w:pPr>
              <w:pStyle w:val="Zkladn-Prvnodstavec"/>
              <w:spacing w:before="80" w:after="40" w:line="240" w:lineRule="auto"/>
              <w:ind w:left="0"/>
              <w:jc w:val="left"/>
              <w:rPr>
                <w:rFonts w:ascii="Calibri" w:hAnsi="Calibri"/>
                <w:b/>
                <w:sz w:val="28"/>
                <w:szCs w:val="28"/>
              </w:rPr>
            </w:pPr>
            <w:r>
              <w:rPr>
                <w:rFonts w:ascii="Calibri" w:hAnsi="Calibri"/>
                <w:b/>
                <w:sz w:val="28"/>
                <w:szCs w:val="28"/>
              </w:rPr>
              <w:t>MĚSTO KRALUPY NAD VLTAVOU</w:t>
            </w:r>
          </w:p>
        </w:tc>
      </w:tr>
      <w:tr w:rsidR="00253D07" w:rsidRPr="004C4790" w14:paraId="70089CAD" w14:textId="77777777" w:rsidTr="00E614D2">
        <w:tc>
          <w:tcPr>
            <w:tcW w:w="2835" w:type="dxa"/>
            <w:vAlign w:val="center"/>
          </w:tcPr>
          <w:p w14:paraId="0AC46F6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 xml:space="preserve">Sídlo </w:t>
            </w:r>
          </w:p>
        </w:tc>
        <w:tc>
          <w:tcPr>
            <w:tcW w:w="6096" w:type="dxa"/>
          </w:tcPr>
          <w:p w14:paraId="2CF28C99" w14:textId="2F08EEBA" w:rsidR="00253D07" w:rsidRPr="004C4790" w:rsidRDefault="00B3536D" w:rsidP="00253D07">
            <w:pPr>
              <w:spacing w:beforeLines="40" w:before="96"/>
              <w:rPr>
                <w:sz w:val="20"/>
              </w:rPr>
            </w:pPr>
            <w:r>
              <w:rPr>
                <w:sz w:val="20"/>
              </w:rPr>
              <w:t>Palackého náměstí 1, 278 01 Kralupy nad Vltavou</w:t>
            </w:r>
          </w:p>
        </w:tc>
      </w:tr>
      <w:tr w:rsidR="00253D07" w:rsidRPr="004C4790" w14:paraId="5A29CC4D" w14:textId="77777777" w:rsidTr="00E614D2">
        <w:tc>
          <w:tcPr>
            <w:tcW w:w="2835" w:type="dxa"/>
            <w:vAlign w:val="center"/>
          </w:tcPr>
          <w:p w14:paraId="156F838C"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Kontaktní osoba</w:t>
            </w:r>
          </w:p>
        </w:tc>
        <w:tc>
          <w:tcPr>
            <w:tcW w:w="6096" w:type="dxa"/>
          </w:tcPr>
          <w:p w14:paraId="3636EFF2" w14:textId="77777777" w:rsidR="00B3536D" w:rsidRPr="004C4790" w:rsidRDefault="00B3536D" w:rsidP="00B3536D">
            <w:pPr>
              <w:rPr>
                <w:sz w:val="20"/>
              </w:rPr>
            </w:pPr>
            <w:r>
              <w:rPr>
                <w:sz w:val="20"/>
              </w:rPr>
              <w:t>Marta Ulmová</w:t>
            </w:r>
          </w:p>
          <w:p w14:paraId="749FF0FA" w14:textId="77777777" w:rsidR="00B3536D" w:rsidRPr="003270F8" w:rsidRDefault="00B3536D" w:rsidP="00B3536D">
            <w:pPr>
              <w:spacing w:beforeLines="20" w:before="48" w:after="40"/>
              <w:rPr>
                <w:sz w:val="20"/>
              </w:rPr>
            </w:pPr>
            <w:r w:rsidRPr="003270F8">
              <w:rPr>
                <w:sz w:val="20"/>
              </w:rPr>
              <w:t xml:space="preserve">Tel.: </w:t>
            </w:r>
            <w:r w:rsidRPr="003C155C">
              <w:rPr>
                <w:sz w:val="20"/>
              </w:rPr>
              <w:t>315 739 884</w:t>
            </w:r>
            <w:r w:rsidRPr="003270F8">
              <w:rPr>
                <w:sz w:val="20"/>
              </w:rPr>
              <w:t xml:space="preserve">; </w:t>
            </w:r>
            <w:r w:rsidRPr="003C155C">
              <w:rPr>
                <w:sz w:val="20"/>
              </w:rPr>
              <w:t>778 717 784</w:t>
            </w:r>
          </w:p>
          <w:p w14:paraId="2FD003AD" w14:textId="2BF94F28" w:rsidR="00253D07" w:rsidRPr="004C4790" w:rsidRDefault="00B3536D" w:rsidP="00B3536D">
            <w:pPr>
              <w:rPr>
                <w:sz w:val="20"/>
              </w:rPr>
            </w:pPr>
            <w:r>
              <w:rPr>
                <w:sz w:val="20"/>
              </w:rPr>
              <w:t xml:space="preserve">e-mail: </w:t>
            </w:r>
            <w:hyperlink r:id="rId9" w:history="1">
              <w:r w:rsidRPr="004A724E">
                <w:rPr>
                  <w:sz w:val="20"/>
                </w:rPr>
                <w:t>marta.ulmova@mestokralupy.cz</w:t>
              </w:r>
            </w:hyperlink>
          </w:p>
        </w:tc>
      </w:tr>
      <w:tr w:rsidR="00253D07" w:rsidRPr="004C4790" w14:paraId="491760FF" w14:textId="77777777" w:rsidTr="00E614D2">
        <w:tc>
          <w:tcPr>
            <w:tcW w:w="2835" w:type="dxa"/>
            <w:vAlign w:val="center"/>
          </w:tcPr>
          <w:p w14:paraId="108F989E" w14:textId="77777777" w:rsidR="00253D07" w:rsidRPr="004C4790" w:rsidRDefault="00253D07" w:rsidP="00253D07">
            <w:pPr>
              <w:pStyle w:val="Zkladn-Prvnodstavec"/>
              <w:spacing w:before="20"/>
              <w:ind w:left="459"/>
              <w:jc w:val="left"/>
              <w:rPr>
                <w:sz w:val="20"/>
              </w:rPr>
            </w:pPr>
            <w:r w:rsidRPr="004C4790">
              <w:rPr>
                <w:rFonts w:cs="Arial"/>
                <w:sz w:val="16"/>
                <w:szCs w:val="16"/>
              </w:rPr>
              <w:t>IČ/DIČ</w:t>
            </w:r>
          </w:p>
        </w:tc>
        <w:tc>
          <w:tcPr>
            <w:tcW w:w="6096" w:type="dxa"/>
          </w:tcPr>
          <w:p w14:paraId="6FDE956D" w14:textId="306B7A34" w:rsidR="00253D07" w:rsidRPr="004C4790" w:rsidRDefault="00B3536D" w:rsidP="00253D07">
            <w:pPr>
              <w:spacing w:beforeLines="40" w:before="96"/>
              <w:rPr>
                <w:sz w:val="20"/>
              </w:rPr>
            </w:pPr>
            <w:r w:rsidRPr="003270F8">
              <w:rPr>
                <w:sz w:val="20"/>
              </w:rPr>
              <w:t xml:space="preserve">IČ: </w:t>
            </w:r>
            <w:r w:rsidRPr="003270F8">
              <w:rPr>
                <w:rFonts w:cs="Segoe Print"/>
                <w:sz w:val="20"/>
                <w:szCs w:val="22"/>
                <w:lang w:val="cs"/>
              </w:rPr>
              <w:t>00</w:t>
            </w:r>
            <w:r>
              <w:rPr>
                <w:rFonts w:cs="Segoe Print"/>
                <w:sz w:val="20"/>
                <w:szCs w:val="22"/>
                <w:lang w:val="cs"/>
              </w:rPr>
              <w:t>236977</w:t>
            </w:r>
            <w:r w:rsidRPr="003270F8">
              <w:rPr>
                <w:sz w:val="20"/>
              </w:rPr>
              <w:tab/>
            </w:r>
            <w:r w:rsidRPr="003270F8">
              <w:rPr>
                <w:sz w:val="20"/>
              </w:rPr>
              <w:tab/>
              <w:t>DIČ:</w:t>
            </w:r>
            <w:r>
              <w:rPr>
                <w:sz w:val="20"/>
              </w:rPr>
              <w:t xml:space="preserve"> CZ</w:t>
            </w:r>
            <w:r w:rsidR="00DE7FB5">
              <w:rPr>
                <w:sz w:val="20"/>
              </w:rPr>
              <w:t>00</w:t>
            </w:r>
            <w:r>
              <w:rPr>
                <w:sz w:val="20"/>
              </w:rPr>
              <w:t>236977</w:t>
            </w:r>
          </w:p>
        </w:tc>
      </w:tr>
      <w:tr w:rsidR="00253D07" w:rsidRPr="004C4790" w14:paraId="5FAA8A99" w14:textId="77777777" w:rsidTr="00E614D2">
        <w:tc>
          <w:tcPr>
            <w:tcW w:w="2835" w:type="dxa"/>
            <w:vAlign w:val="center"/>
          </w:tcPr>
          <w:p w14:paraId="20F0EDC8" w14:textId="77777777" w:rsidR="00253D07" w:rsidRPr="004C4790" w:rsidRDefault="00253D07" w:rsidP="00253D07">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55DECEA6" w14:textId="7B532DCF" w:rsidR="00253D07" w:rsidRPr="004C4790" w:rsidRDefault="00B3536D" w:rsidP="00253D07">
            <w:pPr>
              <w:spacing w:beforeLines="40" w:before="96"/>
              <w:rPr>
                <w:sz w:val="20"/>
              </w:rPr>
            </w:pPr>
            <w:r>
              <w:rPr>
                <w:sz w:val="20"/>
              </w:rPr>
              <w:t>624171</w:t>
            </w:r>
            <w:r w:rsidRPr="003270F8">
              <w:rPr>
                <w:sz w:val="20"/>
              </w:rPr>
              <w:t>/0100</w:t>
            </w:r>
            <w:r w:rsidRPr="003270F8">
              <w:rPr>
                <w:sz w:val="18"/>
              </w:rPr>
              <w:t xml:space="preserve">    </w:t>
            </w:r>
            <w:r w:rsidRPr="003270F8">
              <w:rPr>
                <w:sz w:val="20"/>
              </w:rPr>
              <w:t>Komerční banka</w:t>
            </w:r>
            <w:r>
              <w:rPr>
                <w:sz w:val="20"/>
              </w:rPr>
              <w:t>, a.s., pobočka Kralupy nad Vltavou</w:t>
            </w:r>
          </w:p>
        </w:tc>
      </w:tr>
    </w:tbl>
    <w:p w14:paraId="2C93F6AF" w14:textId="77777777" w:rsidR="00A65525" w:rsidRPr="004C4790" w:rsidRDefault="00A65525" w:rsidP="001A0B3E">
      <w:pPr>
        <w:pStyle w:val="Napis-Obyejn"/>
      </w:pPr>
      <w:r w:rsidRPr="004C4790">
        <w:t>ZHOTOVITEL DOKUMENTACE DOPRAVY</w:t>
      </w:r>
    </w:p>
    <w:tbl>
      <w:tblPr>
        <w:tblW w:w="8931" w:type="dxa"/>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835"/>
        <w:gridCol w:w="6096"/>
      </w:tblGrid>
      <w:tr w:rsidR="00A65525" w:rsidRPr="004C4790" w14:paraId="7F349E98" w14:textId="77777777" w:rsidTr="00E614D2">
        <w:tc>
          <w:tcPr>
            <w:tcW w:w="2835" w:type="dxa"/>
            <w:vAlign w:val="bottom"/>
          </w:tcPr>
          <w:p w14:paraId="436B6F04" w14:textId="77777777" w:rsidR="00A65525" w:rsidRPr="004C4790" w:rsidRDefault="00A65525" w:rsidP="00E614D2">
            <w:pPr>
              <w:pStyle w:val="Zkladn-Prvnodstavec"/>
              <w:spacing w:before="20" w:after="120"/>
              <w:ind w:left="459"/>
              <w:jc w:val="left"/>
              <w:rPr>
                <w:rFonts w:cs="Arial"/>
                <w:sz w:val="16"/>
                <w:szCs w:val="16"/>
              </w:rPr>
            </w:pPr>
            <w:r w:rsidRPr="004C4790">
              <w:rPr>
                <w:rFonts w:cs="Arial"/>
                <w:sz w:val="16"/>
                <w:szCs w:val="16"/>
              </w:rPr>
              <w:t>Firma</w:t>
            </w:r>
          </w:p>
        </w:tc>
        <w:tc>
          <w:tcPr>
            <w:tcW w:w="6096" w:type="dxa"/>
          </w:tcPr>
          <w:p w14:paraId="0B8EC552" w14:textId="77777777" w:rsidR="00A65525" w:rsidRPr="004C4790" w:rsidRDefault="004E578A" w:rsidP="00E614D2">
            <w:pPr>
              <w:pStyle w:val="Zkladn-Prvnodstavec"/>
              <w:spacing w:before="80" w:after="40" w:line="240" w:lineRule="auto"/>
              <w:ind w:left="0"/>
              <w:jc w:val="left"/>
              <w:rPr>
                <w:rFonts w:ascii="Calibri" w:hAnsi="Calibri"/>
                <w:b/>
                <w:sz w:val="28"/>
                <w:szCs w:val="28"/>
              </w:rPr>
            </w:pPr>
            <w:r w:rsidRPr="004C4790">
              <w:rPr>
                <w:rFonts w:ascii="Calibri" w:hAnsi="Calibri"/>
                <w:b/>
                <w:sz w:val="28"/>
                <w:szCs w:val="28"/>
              </w:rPr>
              <w:t>Ing. Petr Novotný, Ph.D.</w:t>
            </w:r>
          </w:p>
        </w:tc>
      </w:tr>
      <w:tr w:rsidR="00A65525" w:rsidRPr="004C4790" w14:paraId="22616F22" w14:textId="77777777" w:rsidTr="00E614D2">
        <w:tc>
          <w:tcPr>
            <w:tcW w:w="2835" w:type="dxa"/>
            <w:vAlign w:val="center"/>
          </w:tcPr>
          <w:p w14:paraId="20B53C2F"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Sídlo kanceláře, web</w:t>
            </w:r>
          </w:p>
        </w:tc>
        <w:tc>
          <w:tcPr>
            <w:tcW w:w="6096" w:type="dxa"/>
          </w:tcPr>
          <w:p w14:paraId="63D2A06D" w14:textId="77777777" w:rsidR="00A65525" w:rsidRPr="004C4790" w:rsidRDefault="004E578A" w:rsidP="00E614D2">
            <w:pPr>
              <w:spacing w:beforeLines="40" w:before="96" w:after="40"/>
              <w:rPr>
                <w:sz w:val="20"/>
              </w:rPr>
            </w:pPr>
            <w:r w:rsidRPr="004C4790">
              <w:rPr>
                <w:sz w:val="20"/>
              </w:rPr>
              <w:t xml:space="preserve">Hlaváčova 179, 530 02 </w:t>
            </w:r>
            <w:r w:rsidR="004C4790" w:rsidRPr="004C4790">
              <w:rPr>
                <w:sz w:val="20"/>
              </w:rPr>
              <w:t xml:space="preserve"> </w:t>
            </w:r>
            <w:r w:rsidRPr="004C4790">
              <w:rPr>
                <w:sz w:val="20"/>
              </w:rPr>
              <w:t xml:space="preserve"> Pardubice, </w:t>
            </w:r>
            <w:hyperlink r:id="rId10" w:history="1">
              <w:r w:rsidRPr="004C4790">
                <w:rPr>
                  <w:rStyle w:val="Hypertextovodkaz"/>
                  <w:color w:val="auto"/>
                  <w:sz w:val="20"/>
                  <w:u w:val="none"/>
                </w:rPr>
                <w:t>www.ateliermok.eu</w:t>
              </w:r>
            </w:hyperlink>
          </w:p>
        </w:tc>
      </w:tr>
      <w:tr w:rsidR="00A65525" w:rsidRPr="004C4790" w14:paraId="72801638" w14:textId="77777777" w:rsidTr="00E614D2">
        <w:tc>
          <w:tcPr>
            <w:tcW w:w="2835" w:type="dxa"/>
            <w:vAlign w:val="center"/>
          </w:tcPr>
          <w:p w14:paraId="0EF136A8"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Zodpovědný projektant</w:t>
            </w:r>
          </w:p>
        </w:tc>
        <w:tc>
          <w:tcPr>
            <w:tcW w:w="6096" w:type="dxa"/>
          </w:tcPr>
          <w:p w14:paraId="56CA9390" w14:textId="77777777" w:rsidR="004E578A" w:rsidRPr="004C4790" w:rsidRDefault="004E578A" w:rsidP="004E578A">
            <w:pPr>
              <w:spacing w:beforeLines="40" w:before="96" w:after="40"/>
              <w:rPr>
                <w:sz w:val="20"/>
              </w:rPr>
            </w:pPr>
            <w:r w:rsidRPr="004C4790">
              <w:rPr>
                <w:sz w:val="20"/>
              </w:rPr>
              <w:t>Ing. Petr Novotný</w:t>
            </w:r>
            <w:r w:rsidR="009C51E2" w:rsidRPr="004C4790">
              <w:rPr>
                <w:sz w:val="20"/>
              </w:rPr>
              <w:t>, Ph.D., MBA</w:t>
            </w:r>
            <w:r w:rsidRPr="004C4790">
              <w:rPr>
                <w:sz w:val="20"/>
              </w:rPr>
              <w:t xml:space="preserve">, </w:t>
            </w:r>
            <w:hyperlink r:id="rId11" w:history="1">
              <w:r w:rsidRPr="004C4790">
                <w:rPr>
                  <w:rStyle w:val="Hypertextovodkaz"/>
                  <w:color w:val="auto"/>
                  <w:sz w:val="20"/>
                  <w:u w:val="none"/>
                </w:rPr>
                <w:t>petr.novotny@ateliermok.eu</w:t>
              </w:r>
            </w:hyperlink>
            <w:r w:rsidRPr="004C4790">
              <w:rPr>
                <w:sz w:val="20"/>
              </w:rPr>
              <w:t>, tel.: 603 877 187</w:t>
            </w:r>
          </w:p>
          <w:p w14:paraId="348BCE8F" w14:textId="77777777" w:rsidR="00A65525" w:rsidRPr="004C4790" w:rsidRDefault="004E578A" w:rsidP="004E578A">
            <w:pPr>
              <w:spacing w:beforeLines="40" w:before="96" w:after="40"/>
              <w:rPr>
                <w:spacing w:val="-2"/>
                <w:sz w:val="20"/>
              </w:rPr>
            </w:pPr>
            <w:r w:rsidRPr="004C4790">
              <w:rPr>
                <w:spacing w:val="-2"/>
                <w:sz w:val="20"/>
              </w:rPr>
              <w:t>Autorizován v oborech Dopravní stavby a Městské inženýrství (ČKAIT č. 0700876)</w:t>
            </w:r>
          </w:p>
        </w:tc>
      </w:tr>
      <w:tr w:rsidR="00A65525" w:rsidRPr="004C4790" w14:paraId="6258DBEF" w14:textId="77777777" w:rsidTr="00E614D2">
        <w:tc>
          <w:tcPr>
            <w:tcW w:w="2835" w:type="dxa"/>
            <w:vAlign w:val="center"/>
          </w:tcPr>
          <w:p w14:paraId="36E14D1E"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Dokumentaci vypracoval</w:t>
            </w:r>
          </w:p>
        </w:tc>
        <w:tc>
          <w:tcPr>
            <w:tcW w:w="6096" w:type="dxa"/>
          </w:tcPr>
          <w:p w14:paraId="7C584B97" w14:textId="02F72A7F" w:rsidR="00A65525" w:rsidRPr="004C4790" w:rsidRDefault="001A0B3E" w:rsidP="00253D07">
            <w:pPr>
              <w:spacing w:beforeLines="40" w:before="96" w:after="40"/>
              <w:rPr>
                <w:sz w:val="20"/>
              </w:rPr>
            </w:pPr>
            <w:r w:rsidRPr="007A2566">
              <w:rPr>
                <w:sz w:val="20"/>
              </w:rPr>
              <w:t>Dita Zemanová, dita.zemanova@ateliermok.eu, tel.: 464 646 342</w:t>
            </w:r>
          </w:p>
        </w:tc>
      </w:tr>
      <w:tr w:rsidR="00A65525" w:rsidRPr="004C4790" w14:paraId="5BED18BD" w14:textId="77777777" w:rsidTr="00E614D2">
        <w:tc>
          <w:tcPr>
            <w:tcW w:w="2835" w:type="dxa"/>
            <w:vAlign w:val="center"/>
          </w:tcPr>
          <w:p w14:paraId="05FA583D"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Fakturační adresa</w:t>
            </w:r>
          </w:p>
        </w:tc>
        <w:tc>
          <w:tcPr>
            <w:tcW w:w="6096" w:type="dxa"/>
          </w:tcPr>
          <w:p w14:paraId="7017CBA9" w14:textId="77777777" w:rsidR="00A65525" w:rsidRPr="004C4790" w:rsidRDefault="009C51E2" w:rsidP="00E614D2">
            <w:pPr>
              <w:spacing w:beforeLines="40" w:before="96" w:after="40"/>
              <w:rPr>
                <w:sz w:val="20"/>
              </w:rPr>
            </w:pPr>
            <w:r w:rsidRPr="004C4790">
              <w:rPr>
                <w:sz w:val="20"/>
              </w:rPr>
              <w:t xml:space="preserve">nábř. Závodu míru 2739, 530 02  </w:t>
            </w:r>
            <w:r w:rsidR="004C4790" w:rsidRPr="004C4790">
              <w:rPr>
                <w:sz w:val="20"/>
              </w:rPr>
              <w:t xml:space="preserve"> </w:t>
            </w:r>
            <w:r w:rsidRPr="004C4790">
              <w:rPr>
                <w:sz w:val="20"/>
              </w:rPr>
              <w:t>Pardubice</w:t>
            </w:r>
          </w:p>
        </w:tc>
      </w:tr>
      <w:tr w:rsidR="00A65525" w:rsidRPr="004C4790" w14:paraId="55293B1B" w14:textId="77777777" w:rsidTr="00E614D2">
        <w:tc>
          <w:tcPr>
            <w:tcW w:w="2835" w:type="dxa"/>
            <w:vAlign w:val="center"/>
          </w:tcPr>
          <w:p w14:paraId="31DAFEBA"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IČ/DIČ</w:t>
            </w:r>
          </w:p>
        </w:tc>
        <w:tc>
          <w:tcPr>
            <w:tcW w:w="6096" w:type="dxa"/>
          </w:tcPr>
          <w:p w14:paraId="396AE6E9" w14:textId="77777777" w:rsidR="00A65525" w:rsidRPr="004C4790" w:rsidRDefault="009C51E2" w:rsidP="00E614D2">
            <w:pPr>
              <w:spacing w:beforeLines="40" w:before="96" w:after="40"/>
              <w:rPr>
                <w:sz w:val="20"/>
              </w:rPr>
            </w:pPr>
            <w:r w:rsidRPr="004C4790">
              <w:rPr>
                <w:sz w:val="20"/>
              </w:rPr>
              <w:t>IČ: 15014886</w:t>
            </w:r>
            <w:r w:rsidRPr="004C4790">
              <w:rPr>
                <w:sz w:val="20"/>
              </w:rPr>
              <w:tab/>
            </w:r>
            <w:r w:rsidRPr="004C4790">
              <w:rPr>
                <w:sz w:val="20"/>
              </w:rPr>
              <w:tab/>
              <w:t>DIČ: CZ6408200304</w:t>
            </w:r>
          </w:p>
        </w:tc>
      </w:tr>
      <w:tr w:rsidR="00A65525" w:rsidRPr="004C4790" w14:paraId="0F9EF8C3" w14:textId="77777777" w:rsidTr="00E614D2">
        <w:tc>
          <w:tcPr>
            <w:tcW w:w="2835" w:type="dxa"/>
            <w:vAlign w:val="center"/>
          </w:tcPr>
          <w:p w14:paraId="29CD5912" w14:textId="77777777" w:rsidR="00A65525" w:rsidRPr="004C4790" w:rsidRDefault="00A65525" w:rsidP="00E614D2">
            <w:pPr>
              <w:pStyle w:val="Zkladn-Prvnodstavec"/>
              <w:spacing w:before="20"/>
              <w:ind w:left="459"/>
              <w:jc w:val="left"/>
              <w:rPr>
                <w:rFonts w:cs="Arial"/>
                <w:sz w:val="16"/>
                <w:szCs w:val="16"/>
              </w:rPr>
            </w:pPr>
            <w:r w:rsidRPr="004C4790">
              <w:rPr>
                <w:rFonts w:cs="Arial"/>
                <w:sz w:val="16"/>
                <w:szCs w:val="16"/>
              </w:rPr>
              <w:t>Bankovní spojení</w:t>
            </w:r>
          </w:p>
        </w:tc>
        <w:tc>
          <w:tcPr>
            <w:tcW w:w="6096" w:type="dxa"/>
          </w:tcPr>
          <w:p w14:paraId="45DECE59" w14:textId="77777777" w:rsidR="00A65525" w:rsidRPr="004C4790" w:rsidRDefault="00253D07" w:rsidP="00E614D2">
            <w:pPr>
              <w:spacing w:beforeLines="40" w:before="96" w:after="40"/>
              <w:rPr>
                <w:sz w:val="20"/>
              </w:rPr>
            </w:pPr>
            <w:r w:rsidRPr="004C4790">
              <w:rPr>
                <w:sz w:val="20"/>
              </w:rPr>
              <w:t>MONETA</w:t>
            </w:r>
            <w:r w:rsidR="009C51E2" w:rsidRPr="004C4790">
              <w:rPr>
                <w:sz w:val="20"/>
              </w:rPr>
              <w:t xml:space="preserve"> Money Bank, a.s. Pardubice, č. účtu: 9778136-524/0600</w:t>
            </w:r>
          </w:p>
        </w:tc>
      </w:tr>
    </w:tbl>
    <w:p w14:paraId="5CD6D6FE" w14:textId="77777777" w:rsidR="009F2AA8" w:rsidRPr="0023236D" w:rsidRDefault="009F2AA8" w:rsidP="009F2AA8">
      <w:pPr>
        <w:pStyle w:val="Nadpis1"/>
        <w:numPr>
          <w:ilvl w:val="0"/>
          <w:numId w:val="0"/>
        </w:numPr>
        <w:spacing w:before="0"/>
        <w:ind w:left="284"/>
        <w:rPr>
          <w:sz w:val="17"/>
          <w:szCs w:val="17"/>
        </w:rPr>
      </w:pPr>
      <w:bookmarkStart w:id="7" w:name="_Toc10035907"/>
      <w:bookmarkStart w:id="8" w:name="_Toc194999657"/>
      <w:r w:rsidRPr="0023236D">
        <w:rPr>
          <w:sz w:val="17"/>
          <w:szCs w:val="17"/>
        </w:rPr>
        <w:lastRenderedPageBreak/>
        <w:t>Obsah</w:t>
      </w:r>
      <w:bookmarkEnd w:id="8"/>
    </w:p>
    <w:p w14:paraId="33EA48C4" w14:textId="1922B169" w:rsidR="00D43D2F" w:rsidRPr="00D43D2F" w:rsidRDefault="009F2AA8">
      <w:pPr>
        <w:pStyle w:val="Obsah1"/>
        <w:rPr>
          <w:rFonts w:asciiTheme="minorHAnsi" w:eastAsiaTheme="minorEastAsia" w:hAnsiTheme="minorHAnsi" w:cstheme="minorBidi"/>
          <w:b w:val="0"/>
          <w:noProof/>
          <w:kern w:val="2"/>
          <w:sz w:val="17"/>
          <w:szCs w:val="17"/>
          <w14:ligatures w14:val="standardContextual"/>
        </w:rPr>
      </w:pPr>
      <w:r w:rsidRPr="0023236D">
        <w:rPr>
          <w:rFonts w:eastAsia="Arial Unicode MS"/>
          <w:caps/>
          <w:sz w:val="17"/>
          <w:szCs w:val="17"/>
        </w:rPr>
        <w:fldChar w:fldCharType="begin"/>
      </w:r>
      <w:r w:rsidRPr="0023236D">
        <w:rPr>
          <w:rFonts w:eastAsia="Arial Unicode MS"/>
          <w:caps/>
          <w:sz w:val="17"/>
          <w:szCs w:val="17"/>
        </w:rPr>
        <w:instrText xml:space="preserve"> TOC \o "1-2" \h \z \u </w:instrText>
      </w:r>
      <w:r w:rsidRPr="0023236D">
        <w:rPr>
          <w:rFonts w:eastAsia="Arial Unicode MS"/>
          <w:caps/>
          <w:sz w:val="17"/>
          <w:szCs w:val="17"/>
        </w:rPr>
        <w:fldChar w:fldCharType="separate"/>
      </w:r>
      <w:hyperlink w:anchor="_Toc194999654" w:history="1">
        <w:r w:rsidR="00D43D2F" w:rsidRPr="00D43D2F">
          <w:rPr>
            <w:rStyle w:val="Hypertextovodkaz"/>
            <w:noProof/>
            <w:sz w:val="17"/>
            <w:szCs w:val="17"/>
          </w:rPr>
          <w:t>Identifikační údaje</w:t>
        </w:r>
        <w:r w:rsidR="00D43D2F" w:rsidRPr="00D43D2F">
          <w:rPr>
            <w:noProof/>
            <w:webHidden/>
            <w:sz w:val="17"/>
            <w:szCs w:val="17"/>
          </w:rPr>
          <w:tab/>
        </w:r>
        <w:r w:rsidR="00D43D2F" w:rsidRPr="00D43D2F">
          <w:rPr>
            <w:noProof/>
            <w:webHidden/>
            <w:sz w:val="17"/>
            <w:szCs w:val="17"/>
          </w:rPr>
          <w:fldChar w:fldCharType="begin"/>
        </w:r>
        <w:r w:rsidR="00D43D2F" w:rsidRPr="00D43D2F">
          <w:rPr>
            <w:noProof/>
            <w:webHidden/>
            <w:sz w:val="17"/>
            <w:szCs w:val="17"/>
          </w:rPr>
          <w:instrText xml:space="preserve"> PAGEREF _Toc194999654 \h </w:instrText>
        </w:r>
        <w:r w:rsidR="00D43D2F" w:rsidRPr="00D43D2F">
          <w:rPr>
            <w:noProof/>
            <w:webHidden/>
            <w:sz w:val="17"/>
            <w:szCs w:val="17"/>
          </w:rPr>
        </w:r>
        <w:r w:rsidR="00D43D2F" w:rsidRPr="00D43D2F">
          <w:rPr>
            <w:noProof/>
            <w:webHidden/>
            <w:sz w:val="17"/>
            <w:szCs w:val="17"/>
          </w:rPr>
          <w:fldChar w:fldCharType="separate"/>
        </w:r>
        <w:r w:rsidR="00D43D2F">
          <w:rPr>
            <w:noProof/>
            <w:webHidden/>
            <w:sz w:val="17"/>
            <w:szCs w:val="17"/>
          </w:rPr>
          <w:t>2</w:t>
        </w:r>
        <w:r w:rsidR="00D43D2F" w:rsidRPr="00D43D2F">
          <w:rPr>
            <w:noProof/>
            <w:webHidden/>
            <w:sz w:val="17"/>
            <w:szCs w:val="17"/>
          </w:rPr>
          <w:fldChar w:fldCharType="end"/>
        </w:r>
      </w:hyperlink>
    </w:p>
    <w:p w14:paraId="3DF654FB" w14:textId="7AE3A3A7"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55" w:history="1">
        <w:r w:rsidRPr="00D43D2F">
          <w:rPr>
            <w:rStyle w:val="Hypertextovodkaz"/>
            <w:noProof/>
            <w:sz w:val="17"/>
            <w:szCs w:val="17"/>
          </w:rPr>
          <w:t>1.1</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Identifikační údaje stavby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_Toc194999655 \h </w:instrText>
        </w:r>
        <w:r w:rsidRPr="00D43D2F">
          <w:rPr>
            <w:noProof/>
            <w:webHidden/>
            <w:sz w:val="17"/>
            <w:szCs w:val="17"/>
          </w:rPr>
        </w:r>
        <w:r w:rsidRPr="00D43D2F">
          <w:rPr>
            <w:noProof/>
            <w:webHidden/>
            <w:sz w:val="17"/>
            <w:szCs w:val="17"/>
          </w:rPr>
          <w:fldChar w:fldCharType="separate"/>
        </w:r>
        <w:r>
          <w:rPr>
            <w:noProof/>
            <w:webHidden/>
            <w:sz w:val="17"/>
            <w:szCs w:val="17"/>
          </w:rPr>
          <w:t>2</w:t>
        </w:r>
        <w:r w:rsidRPr="00D43D2F">
          <w:rPr>
            <w:noProof/>
            <w:webHidden/>
            <w:sz w:val="17"/>
            <w:szCs w:val="17"/>
          </w:rPr>
          <w:fldChar w:fldCharType="end"/>
        </w:r>
      </w:hyperlink>
    </w:p>
    <w:p w14:paraId="2E26E97E" w14:textId="43AA0024"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56" w:history="1">
        <w:r w:rsidRPr="00D43D2F">
          <w:rPr>
            <w:rStyle w:val="Hypertextovodkaz"/>
            <w:noProof/>
            <w:sz w:val="17"/>
            <w:szCs w:val="17"/>
          </w:rPr>
          <w:t>1.2</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Identifikační údaje projektu</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_Toc194999656 \h </w:instrText>
        </w:r>
        <w:r w:rsidRPr="00D43D2F">
          <w:rPr>
            <w:noProof/>
            <w:webHidden/>
            <w:sz w:val="17"/>
            <w:szCs w:val="17"/>
          </w:rPr>
        </w:r>
        <w:r w:rsidRPr="00D43D2F">
          <w:rPr>
            <w:noProof/>
            <w:webHidden/>
            <w:sz w:val="17"/>
            <w:szCs w:val="17"/>
          </w:rPr>
          <w:fldChar w:fldCharType="separate"/>
        </w:r>
        <w:r>
          <w:rPr>
            <w:noProof/>
            <w:webHidden/>
            <w:sz w:val="17"/>
            <w:szCs w:val="17"/>
          </w:rPr>
          <w:t>2</w:t>
        </w:r>
        <w:r w:rsidRPr="00D43D2F">
          <w:rPr>
            <w:noProof/>
            <w:webHidden/>
            <w:sz w:val="17"/>
            <w:szCs w:val="17"/>
          </w:rPr>
          <w:fldChar w:fldCharType="end"/>
        </w:r>
      </w:hyperlink>
    </w:p>
    <w:p w14:paraId="25D8451E" w14:textId="48FA297B"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57" w:history="1">
        <w:r w:rsidRPr="00D43D2F">
          <w:rPr>
            <w:rStyle w:val="Hypertextovodkaz"/>
            <w:noProof/>
            <w:sz w:val="17"/>
            <w:szCs w:val="17"/>
          </w:rPr>
          <w:t>Obsah</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_Toc194999657 \h </w:instrText>
        </w:r>
        <w:r w:rsidRPr="00D43D2F">
          <w:rPr>
            <w:noProof/>
            <w:webHidden/>
            <w:sz w:val="17"/>
            <w:szCs w:val="17"/>
          </w:rPr>
        </w:r>
        <w:r w:rsidRPr="00D43D2F">
          <w:rPr>
            <w:noProof/>
            <w:webHidden/>
            <w:sz w:val="17"/>
            <w:szCs w:val="17"/>
          </w:rPr>
          <w:fldChar w:fldCharType="separate"/>
        </w:r>
        <w:r>
          <w:rPr>
            <w:noProof/>
            <w:webHidden/>
            <w:sz w:val="17"/>
            <w:szCs w:val="17"/>
          </w:rPr>
          <w:t>3</w:t>
        </w:r>
        <w:r w:rsidRPr="00D43D2F">
          <w:rPr>
            <w:noProof/>
            <w:webHidden/>
            <w:sz w:val="17"/>
            <w:szCs w:val="17"/>
          </w:rPr>
          <w:fldChar w:fldCharType="end"/>
        </w:r>
      </w:hyperlink>
    </w:p>
    <w:p w14:paraId="74E0482B" w14:textId="2FFF66C8"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58" w:history="1">
        <w:r w:rsidRPr="00D43D2F">
          <w:rPr>
            <w:rStyle w:val="Hypertextovodkaz"/>
            <w:noProof/>
            <w:sz w:val="17"/>
            <w:szCs w:val="17"/>
          </w:rPr>
          <w:t>2</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Označení stavby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_Toc194999658 \h </w:instrText>
        </w:r>
        <w:r w:rsidRPr="00D43D2F">
          <w:rPr>
            <w:noProof/>
            <w:webHidden/>
            <w:sz w:val="17"/>
            <w:szCs w:val="17"/>
          </w:rPr>
        </w:r>
        <w:r w:rsidRPr="00D43D2F">
          <w:rPr>
            <w:noProof/>
            <w:webHidden/>
            <w:sz w:val="17"/>
            <w:szCs w:val="17"/>
          </w:rPr>
          <w:fldChar w:fldCharType="separate"/>
        </w:r>
        <w:r>
          <w:rPr>
            <w:noProof/>
            <w:webHidden/>
            <w:sz w:val="17"/>
            <w:szCs w:val="17"/>
          </w:rPr>
          <w:t>4</w:t>
        </w:r>
        <w:r w:rsidRPr="00D43D2F">
          <w:rPr>
            <w:noProof/>
            <w:webHidden/>
            <w:sz w:val="17"/>
            <w:szCs w:val="17"/>
          </w:rPr>
          <w:fldChar w:fldCharType="end"/>
        </w:r>
      </w:hyperlink>
    </w:p>
    <w:p w14:paraId="5B3D8345" w14:textId="2A4255BF"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59" w:history="1">
        <w:r w:rsidRPr="00D43D2F">
          <w:rPr>
            <w:rStyle w:val="Hypertextovodkaz"/>
            <w:noProof/>
            <w:sz w:val="17"/>
            <w:szCs w:val="17"/>
          </w:rPr>
          <w:t>Stručný popis návrhu stavby, její funkce a umístění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_Toc194999659 \h </w:instrText>
        </w:r>
        <w:r w:rsidRPr="00D43D2F">
          <w:rPr>
            <w:noProof/>
            <w:webHidden/>
            <w:sz w:val="17"/>
            <w:szCs w:val="17"/>
          </w:rPr>
        </w:r>
        <w:r w:rsidRPr="00D43D2F">
          <w:rPr>
            <w:noProof/>
            <w:webHidden/>
            <w:sz w:val="17"/>
            <w:szCs w:val="17"/>
          </w:rPr>
          <w:fldChar w:fldCharType="separate"/>
        </w:r>
        <w:r>
          <w:rPr>
            <w:noProof/>
            <w:webHidden/>
            <w:sz w:val="17"/>
            <w:szCs w:val="17"/>
          </w:rPr>
          <w:t>4</w:t>
        </w:r>
        <w:r w:rsidRPr="00D43D2F">
          <w:rPr>
            <w:noProof/>
            <w:webHidden/>
            <w:sz w:val="17"/>
            <w:szCs w:val="17"/>
          </w:rPr>
          <w:fldChar w:fldCharType="end"/>
        </w:r>
      </w:hyperlink>
    </w:p>
    <w:p w14:paraId="61E1CC66" w14:textId="2E51EA07"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60" w:history="1">
        <w:r w:rsidRPr="00D43D2F">
          <w:rPr>
            <w:rStyle w:val="Hypertextovodkaz"/>
            <w:noProof/>
            <w:sz w:val="17"/>
            <w:szCs w:val="17"/>
          </w:rPr>
          <w:t>3</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Souhrnný technický popis stavby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_Toc194999660 \h </w:instrText>
        </w:r>
        <w:r w:rsidRPr="00D43D2F">
          <w:rPr>
            <w:noProof/>
            <w:webHidden/>
            <w:sz w:val="17"/>
            <w:szCs w:val="17"/>
          </w:rPr>
        </w:r>
        <w:r w:rsidRPr="00D43D2F">
          <w:rPr>
            <w:noProof/>
            <w:webHidden/>
            <w:sz w:val="17"/>
            <w:szCs w:val="17"/>
          </w:rPr>
          <w:fldChar w:fldCharType="separate"/>
        </w:r>
        <w:r>
          <w:rPr>
            <w:noProof/>
            <w:webHidden/>
            <w:sz w:val="17"/>
            <w:szCs w:val="17"/>
          </w:rPr>
          <w:t>4</w:t>
        </w:r>
        <w:r w:rsidRPr="00D43D2F">
          <w:rPr>
            <w:noProof/>
            <w:webHidden/>
            <w:sz w:val="17"/>
            <w:szCs w:val="17"/>
          </w:rPr>
          <w:fldChar w:fldCharType="end"/>
        </w:r>
      </w:hyperlink>
    </w:p>
    <w:p w14:paraId="2E6B5932" w14:textId="69093B31"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61" w:history="1">
        <w:r w:rsidRPr="00D43D2F">
          <w:rPr>
            <w:rStyle w:val="Hypertextovodkaz"/>
            <w:noProof/>
            <w:sz w:val="17"/>
            <w:szCs w:val="17"/>
          </w:rPr>
          <w:t>4</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Vyhodnocení průzkumů a podkladů</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_Toc194999661 \h </w:instrText>
        </w:r>
        <w:r w:rsidRPr="00D43D2F">
          <w:rPr>
            <w:noProof/>
            <w:webHidden/>
            <w:sz w:val="17"/>
            <w:szCs w:val="17"/>
          </w:rPr>
        </w:r>
        <w:r w:rsidRPr="00D43D2F">
          <w:rPr>
            <w:noProof/>
            <w:webHidden/>
            <w:sz w:val="17"/>
            <w:szCs w:val="17"/>
          </w:rPr>
          <w:fldChar w:fldCharType="separate"/>
        </w:r>
        <w:r>
          <w:rPr>
            <w:noProof/>
            <w:webHidden/>
            <w:sz w:val="17"/>
            <w:szCs w:val="17"/>
          </w:rPr>
          <w:t>4</w:t>
        </w:r>
        <w:r w:rsidRPr="00D43D2F">
          <w:rPr>
            <w:noProof/>
            <w:webHidden/>
            <w:sz w:val="17"/>
            <w:szCs w:val="17"/>
          </w:rPr>
          <w:fldChar w:fldCharType="end"/>
        </w:r>
      </w:hyperlink>
    </w:p>
    <w:p w14:paraId="67499B78" w14:textId="412A673F"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62" w:history="1">
        <w:r w:rsidRPr="00D43D2F">
          <w:rPr>
            <w:rStyle w:val="Hypertextovodkaz"/>
            <w:noProof/>
            <w:sz w:val="17"/>
            <w:szCs w:val="17"/>
          </w:rPr>
          <w:t>5</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Vztahy k ostatním stavebním objektům</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_Toc194999662 \h </w:instrText>
        </w:r>
        <w:r w:rsidRPr="00D43D2F">
          <w:rPr>
            <w:noProof/>
            <w:webHidden/>
            <w:sz w:val="17"/>
            <w:szCs w:val="17"/>
          </w:rPr>
        </w:r>
        <w:r w:rsidRPr="00D43D2F">
          <w:rPr>
            <w:noProof/>
            <w:webHidden/>
            <w:sz w:val="17"/>
            <w:szCs w:val="17"/>
          </w:rPr>
          <w:fldChar w:fldCharType="separate"/>
        </w:r>
        <w:r>
          <w:rPr>
            <w:noProof/>
            <w:webHidden/>
            <w:sz w:val="17"/>
            <w:szCs w:val="17"/>
          </w:rPr>
          <w:t>5</w:t>
        </w:r>
        <w:r w:rsidRPr="00D43D2F">
          <w:rPr>
            <w:noProof/>
            <w:webHidden/>
            <w:sz w:val="17"/>
            <w:szCs w:val="17"/>
          </w:rPr>
          <w:fldChar w:fldCharType="end"/>
        </w:r>
      </w:hyperlink>
    </w:p>
    <w:p w14:paraId="0DDE2F4D" w14:textId="12F52DD9"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63" w:history="1">
        <w:r w:rsidRPr="00D43D2F">
          <w:rPr>
            <w:rStyle w:val="Hypertextovodkaz"/>
            <w:noProof/>
            <w:sz w:val="17"/>
            <w:szCs w:val="17"/>
          </w:rPr>
          <w:t>6</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Návrh zpevněných ploch</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_Toc194999663 \h </w:instrText>
        </w:r>
        <w:r w:rsidRPr="00D43D2F">
          <w:rPr>
            <w:noProof/>
            <w:webHidden/>
            <w:sz w:val="17"/>
            <w:szCs w:val="17"/>
          </w:rPr>
        </w:r>
        <w:r w:rsidRPr="00D43D2F">
          <w:rPr>
            <w:noProof/>
            <w:webHidden/>
            <w:sz w:val="17"/>
            <w:szCs w:val="17"/>
          </w:rPr>
          <w:fldChar w:fldCharType="separate"/>
        </w:r>
        <w:r>
          <w:rPr>
            <w:noProof/>
            <w:webHidden/>
            <w:sz w:val="17"/>
            <w:szCs w:val="17"/>
          </w:rPr>
          <w:t>5</w:t>
        </w:r>
        <w:r w:rsidRPr="00D43D2F">
          <w:rPr>
            <w:noProof/>
            <w:webHidden/>
            <w:sz w:val="17"/>
            <w:szCs w:val="17"/>
          </w:rPr>
          <w:fldChar w:fldCharType="end"/>
        </w:r>
      </w:hyperlink>
    </w:p>
    <w:p w14:paraId="1FC9553F" w14:textId="2A7DBF21"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64" w:history="1">
        <w:r w:rsidRPr="00D43D2F">
          <w:rPr>
            <w:rStyle w:val="Hypertextovodkaz"/>
            <w:noProof/>
            <w:sz w:val="17"/>
            <w:szCs w:val="17"/>
          </w:rPr>
          <w:t>6.1</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Chodníky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_Toc194999664 \h </w:instrText>
        </w:r>
        <w:r w:rsidRPr="00D43D2F">
          <w:rPr>
            <w:noProof/>
            <w:webHidden/>
            <w:sz w:val="17"/>
            <w:szCs w:val="17"/>
          </w:rPr>
        </w:r>
        <w:r w:rsidRPr="00D43D2F">
          <w:rPr>
            <w:noProof/>
            <w:webHidden/>
            <w:sz w:val="17"/>
            <w:szCs w:val="17"/>
          </w:rPr>
          <w:fldChar w:fldCharType="separate"/>
        </w:r>
        <w:r>
          <w:rPr>
            <w:noProof/>
            <w:webHidden/>
            <w:sz w:val="17"/>
            <w:szCs w:val="17"/>
          </w:rPr>
          <w:t>5</w:t>
        </w:r>
        <w:r w:rsidRPr="00D43D2F">
          <w:rPr>
            <w:noProof/>
            <w:webHidden/>
            <w:sz w:val="17"/>
            <w:szCs w:val="17"/>
          </w:rPr>
          <w:fldChar w:fldCharType="end"/>
        </w:r>
      </w:hyperlink>
    </w:p>
    <w:p w14:paraId="09D8152D" w14:textId="45B4AD05"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65" w:history="1">
        <w:r w:rsidRPr="00D43D2F">
          <w:rPr>
            <w:rStyle w:val="Hypertextovodkaz"/>
            <w:noProof/>
            <w:sz w:val="17"/>
            <w:szCs w:val="17"/>
          </w:rPr>
          <w:t>6.2</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Parkovací stání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_Toc194999665 \h </w:instrText>
        </w:r>
        <w:r w:rsidRPr="00D43D2F">
          <w:rPr>
            <w:noProof/>
            <w:webHidden/>
            <w:sz w:val="17"/>
            <w:szCs w:val="17"/>
          </w:rPr>
        </w:r>
        <w:r w:rsidRPr="00D43D2F">
          <w:rPr>
            <w:noProof/>
            <w:webHidden/>
            <w:sz w:val="17"/>
            <w:szCs w:val="17"/>
          </w:rPr>
          <w:fldChar w:fldCharType="separate"/>
        </w:r>
        <w:r>
          <w:rPr>
            <w:noProof/>
            <w:webHidden/>
            <w:sz w:val="17"/>
            <w:szCs w:val="17"/>
          </w:rPr>
          <w:t>6</w:t>
        </w:r>
        <w:r w:rsidRPr="00D43D2F">
          <w:rPr>
            <w:noProof/>
            <w:webHidden/>
            <w:sz w:val="17"/>
            <w:szCs w:val="17"/>
          </w:rPr>
          <w:fldChar w:fldCharType="end"/>
        </w:r>
      </w:hyperlink>
    </w:p>
    <w:p w14:paraId="41B1172B" w14:textId="247B730D"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66" w:history="1">
        <w:r w:rsidRPr="00D43D2F">
          <w:rPr>
            <w:rStyle w:val="Hypertextovodkaz"/>
            <w:noProof/>
            <w:sz w:val="17"/>
            <w:szCs w:val="17"/>
          </w:rPr>
          <w:t>6.3</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Vjezdy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_Toc194999666 \h </w:instrText>
        </w:r>
        <w:r w:rsidRPr="00D43D2F">
          <w:rPr>
            <w:noProof/>
            <w:webHidden/>
            <w:sz w:val="17"/>
            <w:szCs w:val="17"/>
          </w:rPr>
        </w:r>
        <w:r w:rsidRPr="00D43D2F">
          <w:rPr>
            <w:noProof/>
            <w:webHidden/>
            <w:sz w:val="17"/>
            <w:szCs w:val="17"/>
          </w:rPr>
          <w:fldChar w:fldCharType="separate"/>
        </w:r>
        <w:r>
          <w:rPr>
            <w:noProof/>
            <w:webHidden/>
            <w:sz w:val="17"/>
            <w:szCs w:val="17"/>
          </w:rPr>
          <w:t>7</w:t>
        </w:r>
        <w:r w:rsidRPr="00D43D2F">
          <w:rPr>
            <w:noProof/>
            <w:webHidden/>
            <w:sz w:val="17"/>
            <w:szCs w:val="17"/>
          </w:rPr>
          <w:fldChar w:fldCharType="end"/>
        </w:r>
      </w:hyperlink>
    </w:p>
    <w:p w14:paraId="41D2B2D3" w14:textId="3537A8A9"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67" w:history="1">
        <w:r w:rsidRPr="00D43D2F">
          <w:rPr>
            <w:rStyle w:val="Hypertextovodkaz"/>
            <w:noProof/>
            <w:sz w:val="17"/>
            <w:szCs w:val="17"/>
          </w:rPr>
          <w:t>6.4</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Komunikace</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_Toc194999667 \h </w:instrText>
        </w:r>
        <w:r w:rsidRPr="00D43D2F">
          <w:rPr>
            <w:noProof/>
            <w:webHidden/>
            <w:sz w:val="17"/>
            <w:szCs w:val="17"/>
          </w:rPr>
        </w:r>
        <w:r w:rsidRPr="00D43D2F">
          <w:rPr>
            <w:noProof/>
            <w:webHidden/>
            <w:sz w:val="17"/>
            <w:szCs w:val="17"/>
          </w:rPr>
          <w:fldChar w:fldCharType="separate"/>
        </w:r>
        <w:r>
          <w:rPr>
            <w:noProof/>
            <w:webHidden/>
            <w:sz w:val="17"/>
            <w:szCs w:val="17"/>
          </w:rPr>
          <w:t>8</w:t>
        </w:r>
        <w:r w:rsidRPr="00D43D2F">
          <w:rPr>
            <w:noProof/>
            <w:webHidden/>
            <w:sz w:val="17"/>
            <w:szCs w:val="17"/>
          </w:rPr>
          <w:fldChar w:fldCharType="end"/>
        </w:r>
      </w:hyperlink>
    </w:p>
    <w:p w14:paraId="4B231933" w14:textId="5A3A9205"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68" w:history="1">
        <w:r w:rsidRPr="00D43D2F">
          <w:rPr>
            <w:rStyle w:val="Hypertextovodkaz"/>
            <w:noProof/>
            <w:sz w:val="17"/>
            <w:szCs w:val="17"/>
          </w:rPr>
          <w:t>6.5</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Dělící ostrůvek</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_Toc194999668 \h </w:instrText>
        </w:r>
        <w:r w:rsidRPr="00D43D2F">
          <w:rPr>
            <w:noProof/>
            <w:webHidden/>
            <w:sz w:val="17"/>
            <w:szCs w:val="17"/>
          </w:rPr>
        </w:r>
        <w:r w:rsidRPr="00D43D2F">
          <w:rPr>
            <w:noProof/>
            <w:webHidden/>
            <w:sz w:val="17"/>
            <w:szCs w:val="17"/>
          </w:rPr>
          <w:fldChar w:fldCharType="separate"/>
        </w:r>
        <w:r>
          <w:rPr>
            <w:noProof/>
            <w:webHidden/>
            <w:sz w:val="17"/>
            <w:szCs w:val="17"/>
          </w:rPr>
          <w:t>9</w:t>
        </w:r>
        <w:r w:rsidRPr="00D43D2F">
          <w:rPr>
            <w:noProof/>
            <w:webHidden/>
            <w:sz w:val="17"/>
            <w:szCs w:val="17"/>
          </w:rPr>
          <w:fldChar w:fldCharType="end"/>
        </w:r>
      </w:hyperlink>
    </w:p>
    <w:p w14:paraId="1C8A9D7C" w14:textId="792B6356"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69" w:history="1">
        <w:r w:rsidRPr="00D43D2F">
          <w:rPr>
            <w:rStyle w:val="Hypertextovodkaz"/>
            <w:noProof/>
            <w:sz w:val="17"/>
            <w:szCs w:val="17"/>
          </w:rPr>
          <w:t>6.6</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Manipulační plochy parkoviště, dělící pásy a rampy z kamenné dlažby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_Toc194999669 \h </w:instrText>
        </w:r>
        <w:r w:rsidRPr="00D43D2F">
          <w:rPr>
            <w:noProof/>
            <w:webHidden/>
            <w:sz w:val="17"/>
            <w:szCs w:val="17"/>
          </w:rPr>
        </w:r>
        <w:r w:rsidRPr="00D43D2F">
          <w:rPr>
            <w:noProof/>
            <w:webHidden/>
            <w:sz w:val="17"/>
            <w:szCs w:val="17"/>
          </w:rPr>
          <w:fldChar w:fldCharType="separate"/>
        </w:r>
        <w:r>
          <w:rPr>
            <w:noProof/>
            <w:webHidden/>
            <w:sz w:val="17"/>
            <w:szCs w:val="17"/>
          </w:rPr>
          <w:t>10</w:t>
        </w:r>
        <w:r w:rsidRPr="00D43D2F">
          <w:rPr>
            <w:noProof/>
            <w:webHidden/>
            <w:sz w:val="17"/>
            <w:szCs w:val="17"/>
          </w:rPr>
          <w:fldChar w:fldCharType="end"/>
        </w:r>
      </w:hyperlink>
    </w:p>
    <w:p w14:paraId="0CC85D5D" w14:textId="51D82AC0"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0" w:history="1">
        <w:r w:rsidRPr="00D43D2F">
          <w:rPr>
            <w:rStyle w:val="Hypertextovodkaz"/>
            <w:noProof/>
            <w:sz w:val="17"/>
            <w:szCs w:val="17"/>
          </w:rPr>
          <w:t>6.7</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Technologická dlažba</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_Toc194999670 \h </w:instrText>
        </w:r>
        <w:r w:rsidRPr="00D43D2F">
          <w:rPr>
            <w:noProof/>
            <w:webHidden/>
            <w:sz w:val="17"/>
            <w:szCs w:val="17"/>
          </w:rPr>
        </w:r>
        <w:r w:rsidRPr="00D43D2F">
          <w:rPr>
            <w:noProof/>
            <w:webHidden/>
            <w:sz w:val="17"/>
            <w:szCs w:val="17"/>
          </w:rPr>
          <w:fldChar w:fldCharType="separate"/>
        </w:r>
        <w:r>
          <w:rPr>
            <w:noProof/>
            <w:webHidden/>
            <w:sz w:val="17"/>
            <w:szCs w:val="17"/>
          </w:rPr>
          <w:t>10</w:t>
        </w:r>
        <w:r w:rsidRPr="00D43D2F">
          <w:rPr>
            <w:noProof/>
            <w:webHidden/>
            <w:sz w:val="17"/>
            <w:szCs w:val="17"/>
          </w:rPr>
          <w:fldChar w:fldCharType="end"/>
        </w:r>
      </w:hyperlink>
    </w:p>
    <w:p w14:paraId="7DB27EEA" w14:textId="55525E24"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1" w:history="1">
        <w:r w:rsidRPr="00D43D2F">
          <w:rPr>
            <w:rStyle w:val="Hypertextovodkaz"/>
            <w:noProof/>
            <w:sz w:val="17"/>
            <w:szCs w:val="17"/>
          </w:rPr>
          <w:t>6.8</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Zábradlí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_Toc194999671 \h </w:instrText>
        </w:r>
        <w:r w:rsidRPr="00D43D2F">
          <w:rPr>
            <w:noProof/>
            <w:webHidden/>
            <w:sz w:val="17"/>
            <w:szCs w:val="17"/>
          </w:rPr>
        </w:r>
        <w:r w:rsidRPr="00D43D2F">
          <w:rPr>
            <w:noProof/>
            <w:webHidden/>
            <w:sz w:val="17"/>
            <w:szCs w:val="17"/>
          </w:rPr>
          <w:fldChar w:fldCharType="separate"/>
        </w:r>
        <w:r>
          <w:rPr>
            <w:noProof/>
            <w:webHidden/>
            <w:sz w:val="17"/>
            <w:szCs w:val="17"/>
          </w:rPr>
          <w:t>11</w:t>
        </w:r>
        <w:r w:rsidRPr="00D43D2F">
          <w:rPr>
            <w:noProof/>
            <w:webHidden/>
            <w:sz w:val="17"/>
            <w:szCs w:val="17"/>
          </w:rPr>
          <w:fldChar w:fldCharType="end"/>
        </w:r>
      </w:hyperlink>
    </w:p>
    <w:p w14:paraId="43BBD7CF" w14:textId="15D41483"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2" w:history="1">
        <w:r w:rsidRPr="00D43D2F">
          <w:rPr>
            <w:rStyle w:val="Hypertextovodkaz"/>
            <w:noProof/>
            <w:sz w:val="17"/>
            <w:szCs w:val="17"/>
          </w:rPr>
          <w:t>6.9</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Doporučené materiály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_Toc194999672 \h </w:instrText>
        </w:r>
        <w:r w:rsidRPr="00D43D2F">
          <w:rPr>
            <w:noProof/>
            <w:webHidden/>
            <w:sz w:val="17"/>
            <w:szCs w:val="17"/>
          </w:rPr>
        </w:r>
        <w:r w:rsidRPr="00D43D2F">
          <w:rPr>
            <w:noProof/>
            <w:webHidden/>
            <w:sz w:val="17"/>
            <w:szCs w:val="17"/>
          </w:rPr>
          <w:fldChar w:fldCharType="separate"/>
        </w:r>
        <w:r>
          <w:rPr>
            <w:noProof/>
            <w:webHidden/>
            <w:sz w:val="17"/>
            <w:szCs w:val="17"/>
          </w:rPr>
          <w:t>11</w:t>
        </w:r>
        <w:r w:rsidRPr="00D43D2F">
          <w:rPr>
            <w:noProof/>
            <w:webHidden/>
            <w:sz w:val="17"/>
            <w:szCs w:val="17"/>
          </w:rPr>
          <w:fldChar w:fldCharType="end"/>
        </w:r>
      </w:hyperlink>
    </w:p>
    <w:p w14:paraId="18530355" w14:textId="641E7992"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3" w:history="1">
        <w:r w:rsidRPr="00D43D2F">
          <w:rPr>
            <w:rStyle w:val="Hypertextovodkaz"/>
            <w:noProof/>
            <w:sz w:val="17"/>
            <w:szCs w:val="17"/>
          </w:rPr>
          <w:t>6.10</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Podmínky pro upevnění obrub</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_Toc194999673 \h </w:instrText>
        </w:r>
        <w:r w:rsidRPr="00D43D2F">
          <w:rPr>
            <w:noProof/>
            <w:webHidden/>
            <w:sz w:val="17"/>
            <w:szCs w:val="17"/>
          </w:rPr>
        </w:r>
        <w:r w:rsidRPr="00D43D2F">
          <w:rPr>
            <w:noProof/>
            <w:webHidden/>
            <w:sz w:val="17"/>
            <w:szCs w:val="17"/>
          </w:rPr>
          <w:fldChar w:fldCharType="separate"/>
        </w:r>
        <w:r>
          <w:rPr>
            <w:noProof/>
            <w:webHidden/>
            <w:sz w:val="17"/>
            <w:szCs w:val="17"/>
          </w:rPr>
          <w:t>12</w:t>
        </w:r>
        <w:r w:rsidRPr="00D43D2F">
          <w:rPr>
            <w:noProof/>
            <w:webHidden/>
            <w:sz w:val="17"/>
            <w:szCs w:val="17"/>
          </w:rPr>
          <w:fldChar w:fldCharType="end"/>
        </w:r>
      </w:hyperlink>
    </w:p>
    <w:p w14:paraId="43B39345" w14:textId="03F73664"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4" w:history="1">
        <w:r w:rsidRPr="00D43D2F">
          <w:rPr>
            <w:rStyle w:val="Hypertextovodkaz"/>
            <w:noProof/>
            <w:sz w:val="17"/>
            <w:szCs w:val="17"/>
          </w:rPr>
          <w:t>6.11</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Napojení na stávající stav</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_Toc194999674 \h </w:instrText>
        </w:r>
        <w:r w:rsidRPr="00D43D2F">
          <w:rPr>
            <w:noProof/>
            <w:webHidden/>
            <w:sz w:val="17"/>
            <w:szCs w:val="17"/>
          </w:rPr>
        </w:r>
        <w:r w:rsidRPr="00D43D2F">
          <w:rPr>
            <w:noProof/>
            <w:webHidden/>
            <w:sz w:val="17"/>
            <w:szCs w:val="17"/>
          </w:rPr>
          <w:fldChar w:fldCharType="separate"/>
        </w:r>
        <w:r>
          <w:rPr>
            <w:noProof/>
            <w:webHidden/>
            <w:sz w:val="17"/>
            <w:szCs w:val="17"/>
          </w:rPr>
          <w:t>12</w:t>
        </w:r>
        <w:r w:rsidRPr="00D43D2F">
          <w:rPr>
            <w:noProof/>
            <w:webHidden/>
            <w:sz w:val="17"/>
            <w:szCs w:val="17"/>
          </w:rPr>
          <w:fldChar w:fldCharType="end"/>
        </w:r>
      </w:hyperlink>
    </w:p>
    <w:p w14:paraId="5B258B2B" w14:textId="7C819CFA"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75" w:history="1">
        <w:r w:rsidRPr="00D43D2F">
          <w:rPr>
            <w:rStyle w:val="Hypertextovodkaz"/>
            <w:noProof/>
            <w:sz w:val="17"/>
            <w:szCs w:val="17"/>
          </w:rPr>
          <w:t>7</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Odvodnění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_Toc194999675 \h </w:instrText>
        </w:r>
        <w:r w:rsidRPr="00D43D2F">
          <w:rPr>
            <w:noProof/>
            <w:webHidden/>
            <w:sz w:val="17"/>
            <w:szCs w:val="17"/>
          </w:rPr>
        </w:r>
        <w:r w:rsidRPr="00D43D2F">
          <w:rPr>
            <w:noProof/>
            <w:webHidden/>
            <w:sz w:val="17"/>
            <w:szCs w:val="17"/>
          </w:rPr>
          <w:fldChar w:fldCharType="separate"/>
        </w:r>
        <w:r>
          <w:rPr>
            <w:noProof/>
            <w:webHidden/>
            <w:sz w:val="17"/>
            <w:szCs w:val="17"/>
          </w:rPr>
          <w:t>12</w:t>
        </w:r>
        <w:r w:rsidRPr="00D43D2F">
          <w:rPr>
            <w:noProof/>
            <w:webHidden/>
            <w:sz w:val="17"/>
            <w:szCs w:val="17"/>
          </w:rPr>
          <w:fldChar w:fldCharType="end"/>
        </w:r>
      </w:hyperlink>
    </w:p>
    <w:p w14:paraId="4A58C6F0" w14:textId="4F8C53E5"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6" w:history="1">
        <w:r w:rsidRPr="00D43D2F">
          <w:rPr>
            <w:rStyle w:val="Hypertextovodkaz"/>
            <w:noProof/>
            <w:sz w:val="17"/>
            <w:szCs w:val="17"/>
          </w:rPr>
          <w:t>7.1</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Odvodnění zpevněných ploch</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_Toc194999676 \h </w:instrText>
        </w:r>
        <w:r w:rsidRPr="00D43D2F">
          <w:rPr>
            <w:noProof/>
            <w:webHidden/>
            <w:sz w:val="17"/>
            <w:szCs w:val="17"/>
          </w:rPr>
        </w:r>
        <w:r w:rsidRPr="00D43D2F">
          <w:rPr>
            <w:noProof/>
            <w:webHidden/>
            <w:sz w:val="17"/>
            <w:szCs w:val="17"/>
          </w:rPr>
          <w:fldChar w:fldCharType="separate"/>
        </w:r>
        <w:r>
          <w:rPr>
            <w:noProof/>
            <w:webHidden/>
            <w:sz w:val="17"/>
            <w:szCs w:val="17"/>
          </w:rPr>
          <w:t>12</w:t>
        </w:r>
        <w:r w:rsidRPr="00D43D2F">
          <w:rPr>
            <w:noProof/>
            <w:webHidden/>
            <w:sz w:val="17"/>
            <w:szCs w:val="17"/>
          </w:rPr>
          <w:fldChar w:fldCharType="end"/>
        </w:r>
      </w:hyperlink>
    </w:p>
    <w:p w14:paraId="4AD4C89E" w14:textId="780C62CE"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77" w:history="1">
        <w:r w:rsidRPr="00D43D2F">
          <w:rPr>
            <w:rStyle w:val="Hypertextovodkaz"/>
            <w:noProof/>
            <w:sz w:val="17"/>
            <w:szCs w:val="17"/>
          </w:rPr>
          <w:t>7.2</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Odvodnění zemní pláně</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_Toc194999677 \h </w:instrText>
        </w:r>
        <w:r w:rsidRPr="00D43D2F">
          <w:rPr>
            <w:noProof/>
            <w:webHidden/>
            <w:sz w:val="17"/>
            <w:szCs w:val="17"/>
          </w:rPr>
        </w:r>
        <w:r w:rsidRPr="00D43D2F">
          <w:rPr>
            <w:noProof/>
            <w:webHidden/>
            <w:sz w:val="17"/>
            <w:szCs w:val="17"/>
          </w:rPr>
          <w:fldChar w:fldCharType="separate"/>
        </w:r>
        <w:r>
          <w:rPr>
            <w:noProof/>
            <w:webHidden/>
            <w:sz w:val="17"/>
            <w:szCs w:val="17"/>
          </w:rPr>
          <w:t>12</w:t>
        </w:r>
        <w:r w:rsidRPr="00D43D2F">
          <w:rPr>
            <w:noProof/>
            <w:webHidden/>
            <w:sz w:val="17"/>
            <w:szCs w:val="17"/>
          </w:rPr>
          <w:fldChar w:fldCharType="end"/>
        </w:r>
      </w:hyperlink>
    </w:p>
    <w:p w14:paraId="602130A9" w14:textId="02649836"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78" w:history="1">
        <w:r w:rsidRPr="00D43D2F">
          <w:rPr>
            <w:rStyle w:val="Hypertextovodkaz"/>
            <w:noProof/>
            <w:sz w:val="17"/>
            <w:szCs w:val="17"/>
          </w:rPr>
          <w:t>8</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Dopravní značení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_Toc194999678 \h </w:instrText>
        </w:r>
        <w:r w:rsidRPr="00D43D2F">
          <w:rPr>
            <w:noProof/>
            <w:webHidden/>
            <w:sz w:val="17"/>
            <w:szCs w:val="17"/>
          </w:rPr>
        </w:r>
        <w:r w:rsidRPr="00D43D2F">
          <w:rPr>
            <w:noProof/>
            <w:webHidden/>
            <w:sz w:val="17"/>
            <w:szCs w:val="17"/>
          </w:rPr>
          <w:fldChar w:fldCharType="separate"/>
        </w:r>
        <w:r>
          <w:rPr>
            <w:noProof/>
            <w:webHidden/>
            <w:sz w:val="17"/>
            <w:szCs w:val="17"/>
          </w:rPr>
          <w:t>13</w:t>
        </w:r>
        <w:r w:rsidRPr="00D43D2F">
          <w:rPr>
            <w:noProof/>
            <w:webHidden/>
            <w:sz w:val="17"/>
            <w:szCs w:val="17"/>
          </w:rPr>
          <w:fldChar w:fldCharType="end"/>
        </w:r>
      </w:hyperlink>
    </w:p>
    <w:p w14:paraId="7454A65F" w14:textId="168E8EE7"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79" w:history="1">
        <w:r w:rsidRPr="00D43D2F">
          <w:rPr>
            <w:rStyle w:val="Hypertextovodkaz"/>
            <w:noProof/>
            <w:sz w:val="17"/>
            <w:szCs w:val="17"/>
          </w:rPr>
          <w:t>9</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Konečné terénní úpravy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_Toc194999679 \h </w:instrText>
        </w:r>
        <w:r w:rsidRPr="00D43D2F">
          <w:rPr>
            <w:noProof/>
            <w:webHidden/>
            <w:sz w:val="17"/>
            <w:szCs w:val="17"/>
          </w:rPr>
        </w:r>
        <w:r w:rsidRPr="00D43D2F">
          <w:rPr>
            <w:noProof/>
            <w:webHidden/>
            <w:sz w:val="17"/>
            <w:szCs w:val="17"/>
          </w:rPr>
          <w:fldChar w:fldCharType="separate"/>
        </w:r>
        <w:r>
          <w:rPr>
            <w:noProof/>
            <w:webHidden/>
            <w:sz w:val="17"/>
            <w:szCs w:val="17"/>
          </w:rPr>
          <w:t>13</w:t>
        </w:r>
        <w:r w:rsidRPr="00D43D2F">
          <w:rPr>
            <w:noProof/>
            <w:webHidden/>
            <w:sz w:val="17"/>
            <w:szCs w:val="17"/>
          </w:rPr>
          <w:fldChar w:fldCharType="end"/>
        </w:r>
      </w:hyperlink>
    </w:p>
    <w:p w14:paraId="6E7F88B0" w14:textId="6963505C"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80" w:history="1">
        <w:r w:rsidRPr="00D43D2F">
          <w:rPr>
            <w:rStyle w:val="Hypertextovodkaz"/>
            <w:noProof/>
            <w:sz w:val="17"/>
            <w:szCs w:val="17"/>
          </w:rPr>
          <w:t>10</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Sadové úpravy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_Toc194999680 \h </w:instrText>
        </w:r>
        <w:r w:rsidRPr="00D43D2F">
          <w:rPr>
            <w:noProof/>
            <w:webHidden/>
            <w:sz w:val="17"/>
            <w:szCs w:val="17"/>
          </w:rPr>
        </w:r>
        <w:r w:rsidRPr="00D43D2F">
          <w:rPr>
            <w:noProof/>
            <w:webHidden/>
            <w:sz w:val="17"/>
            <w:szCs w:val="17"/>
          </w:rPr>
          <w:fldChar w:fldCharType="separate"/>
        </w:r>
        <w:r>
          <w:rPr>
            <w:noProof/>
            <w:webHidden/>
            <w:sz w:val="17"/>
            <w:szCs w:val="17"/>
          </w:rPr>
          <w:t>13</w:t>
        </w:r>
        <w:r w:rsidRPr="00D43D2F">
          <w:rPr>
            <w:noProof/>
            <w:webHidden/>
            <w:sz w:val="17"/>
            <w:szCs w:val="17"/>
          </w:rPr>
          <w:fldChar w:fldCharType="end"/>
        </w:r>
      </w:hyperlink>
    </w:p>
    <w:p w14:paraId="2DABC3A5" w14:textId="2C0DBFD6"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81" w:history="1">
        <w:r w:rsidRPr="00D43D2F">
          <w:rPr>
            <w:rStyle w:val="Hypertextovodkaz"/>
            <w:noProof/>
            <w:sz w:val="17"/>
            <w:szCs w:val="17"/>
          </w:rPr>
          <w:t>10.1</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Plochy k ozelenění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_Toc194999681 \h </w:instrText>
        </w:r>
        <w:r w:rsidRPr="00D43D2F">
          <w:rPr>
            <w:noProof/>
            <w:webHidden/>
            <w:sz w:val="17"/>
            <w:szCs w:val="17"/>
          </w:rPr>
        </w:r>
        <w:r w:rsidRPr="00D43D2F">
          <w:rPr>
            <w:noProof/>
            <w:webHidden/>
            <w:sz w:val="17"/>
            <w:szCs w:val="17"/>
          </w:rPr>
          <w:fldChar w:fldCharType="separate"/>
        </w:r>
        <w:r>
          <w:rPr>
            <w:noProof/>
            <w:webHidden/>
            <w:sz w:val="17"/>
            <w:szCs w:val="17"/>
          </w:rPr>
          <w:t>13</w:t>
        </w:r>
        <w:r w:rsidRPr="00D43D2F">
          <w:rPr>
            <w:noProof/>
            <w:webHidden/>
            <w:sz w:val="17"/>
            <w:szCs w:val="17"/>
          </w:rPr>
          <w:fldChar w:fldCharType="end"/>
        </w:r>
      </w:hyperlink>
    </w:p>
    <w:p w14:paraId="317D6696" w14:textId="61D14B0F"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82" w:history="1">
        <w:r w:rsidRPr="00D43D2F">
          <w:rPr>
            <w:rStyle w:val="Hypertextovodkaz"/>
            <w:noProof/>
            <w:sz w:val="17"/>
            <w:szCs w:val="17"/>
          </w:rPr>
          <w:t>10.2</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Založení trávníku</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_Toc194999682 \h </w:instrText>
        </w:r>
        <w:r w:rsidRPr="00D43D2F">
          <w:rPr>
            <w:noProof/>
            <w:webHidden/>
            <w:sz w:val="17"/>
            <w:szCs w:val="17"/>
          </w:rPr>
        </w:r>
        <w:r w:rsidRPr="00D43D2F">
          <w:rPr>
            <w:noProof/>
            <w:webHidden/>
            <w:sz w:val="17"/>
            <w:szCs w:val="17"/>
          </w:rPr>
          <w:fldChar w:fldCharType="separate"/>
        </w:r>
        <w:r>
          <w:rPr>
            <w:noProof/>
            <w:webHidden/>
            <w:sz w:val="17"/>
            <w:szCs w:val="17"/>
          </w:rPr>
          <w:t>13</w:t>
        </w:r>
        <w:r w:rsidRPr="00D43D2F">
          <w:rPr>
            <w:noProof/>
            <w:webHidden/>
            <w:sz w:val="17"/>
            <w:szCs w:val="17"/>
          </w:rPr>
          <w:fldChar w:fldCharType="end"/>
        </w:r>
      </w:hyperlink>
    </w:p>
    <w:p w14:paraId="32D55392" w14:textId="77CE3495"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83" w:history="1">
        <w:r w:rsidRPr="00D43D2F">
          <w:rPr>
            <w:rStyle w:val="Hypertextovodkaz"/>
            <w:noProof/>
            <w:sz w:val="17"/>
            <w:szCs w:val="17"/>
          </w:rPr>
          <w:t>10.3</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Následná péče o zeleň</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_Toc194999683 \h </w:instrText>
        </w:r>
        <w:r w:rsidRPr="00D43D2F">
          <w:rPr>
            <w:noProof/>
            <w:webHidden/>
            <w:sz w:val="17"/>
            <w:szCs w:val="17"/>
          </w:rPr>
        </w:r>
        <w:r w:rsidRPr="00D43D2F">
          <w:rPr>
            <w:noProof/>
            <w:webHidden/>
            <w:sz w:val="17"/>
            <w:szCs w:val="17"/>
          </w:rPr>
          <w:fldChar w:fldCharType="separate"/>
        </w:r>
        <w:r>
          <w:rPr>
            <w:noProof/>
            <w:webHidden/>
            <w:sz w:val="17"/>
            <w:szCs w:val="17"/>
          </w:rPr>
          <w:t>14</w:t>
        </w:r>
        <w:r w:rsidRPr="00D43D2F">
          <w:rPr>
            <w:noProof/>
            <w:webHidden/>
            <w:sz w:val="17"/>
            <w:szCs w:val="17"/>
          </w:rPr>
          <w:fldChar w:fldCharType="end"/>
        </w:r>
      </w:hyperlink>
    </w:p>
    <w:p w14:paraId="3CF3E207" w14:textId="4B9E4A10"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84" w:history="1">
        <w:r w:rsidRPr="00D43D2F">
          <w:rPr>
            <w:rStyle w:val="Hypertextovodkaz"/>
            <w:noProof/>
            <w:sz w:val="17"/>
            <w:szCs w:val="17"/>
          </w:rPr>
          <w:t>11</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Podmínky a požadavky na postup výstavby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_Toc194999684 \h </w:instrText>
        </w:r>
        <w:r w:rsidRPr="00D43D2F">
          <w:rPr>
            <w:noProof/>
            <w:webHidden/>
            <w:sz w:val="17"/>
            <w:szCs w:val="17"/>
          </w:rPr>
        </w:r>
        <w:r w:rsidRPr="00D43D2F">
          <w:rPr>
            <w:noProof/>
            <w:webHidden/>
            <w:sz w:val="17"/>
            <w:szCs w:val="17"/>
          </w:rPr>
          <w:fldChar w:fldCharType="separate"/>
        </w:r>
        <w:r>
          <w:rPr>
            <w:noProof/>
            <w:webHidden/>
            <w:sz w:val="17"/>
            <w:szCs w:val="17"/>
          </w:rPr>
          <w:t>14</w:t>
        </w:r>
        <w:r w:rsidRPr="00D43D2F">
          <w:rPr>
            <w:noProof/>
            <w:webHidden/>
            <w:sz w:val="17"/>
            <w:szCs w:val="17"/>
          </w:rPr>
          <w:fldChar w:fldCharType="end"/>
        </w:r>
      </w:hyperlink>
    </w:p>
    <w:p w14:paraId="73330626" w14:textId="22AC4F98"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85" w:history="1">
        <w:r w:rsidRPr="00D43D2F">
          <w:rPr>
            <w:rStyle w:val="Hypertextovodkaz"/>
            <w:noProof/>
            <w:sz w:val="17"/>
            <w:szCs w:val="17"/>
          </w:rPr>
          <w:t>12</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Přehled provedených výpočtů</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_Toc194999685 \h </w:instrText>
        </w:r>
        <w:r w:rsidRPr="00D43D2F">
          <w:rPr>
            <w:noProof/>
            <w:webHidden/>
            <w:sz w:val="17"/>
            <w:szCs w:val="17"/>
          </w:rPr>
        </w:r>
        <w:r w:rsidRPr="00D43D2F">
          <w:rPr>
            <w:noProof/>
            <w:webHidden/>
            <w:sz w:val="17"/>
            <w:szCs w:val="17"/>
          </w:rPr>
          <w:fldChar w:fldCharType="separate"/>
        </w:r>
        <w:r>
          <w:rPr>
            <w:noProof/>
            <w:webHidden/>
            <w:sz w:val="17"/>
            <w:szCs w:val="17"/>
          </w:rPr>
          <w:t>15</w:t>
        </w:r>
        <w:r w:rsidRPr="00D43D2F">
          <w:rPr>
            <w:noProof/>
            <w:webHidden/>
            <w:sz w:val="17"/>
            <w:szCs w:val="17"/>
          </w:rPr>
          <w:fldChar w:fldCharType="end"/>
        </w:r>
      </w:hyperlink>
    </w:p>
    <w:p w14:paraId="077FD752" w14:textId="2055C2B4" w:rsidR="00D43D2F" w:rsidRPr="00D43D2F" w:rsidRDefault="00D43D2F">
      <w:pPr>
        <w:pStyle w:val="Obsah1"/>
        <w:rPr>
          <w:rFonts w:asciiTheme="minorHAnsi" w:eastAsiaTheme="minorEastAsia" w:hAnsiTheme="minorHAnsi" w:cstheme="minorBidi"/>
          <w:b w:val="0"/>
          <w:noProof/>
          <w:kern w:val="2"/>
          <w:sz w:val="17"/>
          <w:szCs w:val="17"/>
          <w14:ligatures w14:val="standardContextual"/>
        </w:rPr>
      </w:pPr>
      <w:hyperlink w:anchor="_Toc194999686" w:history="1">
        <w:r w:rsidRPr="00D43D2F">
          <w:rPr>
            <w:rStyle w:val="Hypertextovodkaz"/>
            <w:noProof/>
            <w:sz w:val="17"/>
            <w:szCs w:val="17"/>
          </w:rPr>
          <w:t>13</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Řešení zajištění přístupu a podmínek užívání veřejně přístupných komunikací a ploch osobami s omezenou schopností orientace</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_Toc194999686 \h </w:instrText>
        </w:r>
        <w:r w:rsidRPr="00D43D2F">
          <w:rPr>
            <w:noProof/>
            <w:webHidden/>
            <w:sz w:val="17"/>
            <w:szCs w:val="17"/>
          </w:rPr>
        </w:r>
        <w:r w:rsidRPr="00D43D2F">
          <w:rPr>
            <w:noProof/>
            <w:webHidden/>
            <w:sz w:val="17"/>
            <w:szCs w:val="17"/>
          </w:rPr>
          <w:fldChar w:fldCharType="separate"/>
        </w:r>
        <w:r>
          <w:rPr>
            <w:noProof/>
            <w:webHidden/>
            <w:sz w:val="17"/>
            <w:szCs w:val="17"/>
          </w:rPr>
          <w:t>15</w:t>
        </w:r>
        <w:r w:rsidRPr="00D43D2F">
          <w:rPr>
            <w:noProof/>
            <w:webHidden/>
            <w:sz w:val="17"/>
            <w:szCs w:val="17"/>
          </w:rPr>
          <w:fldChar w:fldCharType="end"/>
        </w:r>
      </w:hyperlink>
    </w:p>
    <w:p w14:paraId="4E740D79" w14:textId="4F38B29A"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87" w:history="1">
        <w:r w:rsidRPr="00D43D2F">
          <w:rPr>
            <w:rStyle w:val="Hypertextovodkaz"/>
            <w:noProof/>
            <w:sz w:val="17"/>
            <w:szCs w:val="17"/>
          </w:rPr>
          <w:t>13.1</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Dělící ostrůvek přechodu pro chodce</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_Toc194999687 \h </w:instrText>
        </w:r>
        <w:r w:rsidRPr="00D43D2F">
          <w:rPr>
            <w:noProof/>
            <w:webHidden/>
            <w:sz w:val="17"/>
            <w:szCs w:val="17"/>
          </w:rPr>
        </w:r>
        <w:r w:rsidRPr="00D43D2F">
          <w:rPr>
            <w:noProof/>
            <w:webHidden/>
            <w:sz w:val="17"/>
            <w:szCs w:val="17"/>
          </w:rPr>
          <w:fldChar w:fldCharType="separate"/>
        </w:r>
        <w:r>
          <w:rPr>
            <w:noProof/>
            <w:webHidden/>
            <w:sz w:val="17"/>
            <w:szCs w:val="17"/>
          </w:rPr>
          <w:t>15</w:t>
        </w:r>
        <w:r w:rsidRPr="00D43D2F">
          <w:rPr>
            <w:noProof/>
            <w:webHidden/>
            <w:sz w:val="17"/>
            <w:szCs w:val="17"/>
          </w:rPr>
          <w:fldChar w:fldCharType="end"/>
        </w:r>
      </w:hyperlink>
    </w:p>
    <w:p w14:paraId="5535CCFF" w14:textId="2AE359B7"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88" w:history="1">
        <w:r w:rsidRPr="00D43D2F">
          <w:rPr>
            <w:rStyle w:val="Hypertextovodkaz"/>
            <w:noProof/>
            <w:sz w:val="17"/>
            <w:szCs w:val="17"/>
          </w:rPr>
          <w:t>13.2</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Chodníky</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_Toc194999688 \h </w:instrText>
        </w:r>
        <w:r w:rsidRPr="00D43D2F">
          <w:rPr>
            <w:noProof/>
            <w:webHidden/>
            <w:sz w:val="17"/>
            <w:szCs w:val="17"/>
          </w:rPr>
        </w:r>
        <w:r w:rsidRPr="00D43D2F">
          <w:rPr>
            <w:noProof/>
            <w:webHidden/>
            <w:sz w:val="17"/>
            <w:szCs w:val="17"/>
          </w:rPr>
          <w:fldChar w:fldCharType="separate"/>
        </w:r>
        <w:r>
          <w:rPr>
            <w:noProof/>
            <w:webHidden/>
            <w:sz w:val="17"/>
            <w:szCs w:val="17"/>
          </w:rPr>
          <w:t>15</w:t>
        </w:r>
        <w:r w:rsidRPr="00D43D2F">
          <w:rPr>
            <w:noProof/>
            <w:webHidden/>
            <w:sz w:val="17"/>
            <w:szCs w:val="17"/>
          </w:rPr>
          <w:fldChar w:fldCharType="end"/>
        </w:r>
      </w:hyperlink>
    </w:p>
    <w:p w14:paraId="0C063E03" w14:textId="5FA7C6B5"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89" w:history="1">
        <w:r w:rsidRPr="00D43D2F">
          <w:rPr>
            <w:rStyle w:val="Hypertextovodkaz"/>
            <w:noProof/>
            <w:sz w:val="17"/>
            <w:szCs w:val="17"/>
          </w:rPr>
          <w:t>13.3</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Parkovací místo pro handicapované</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_Toc194999689 \h </w:instrText>
        </w:r>
        <w:r w:rsidRPr="00D43D2F">
          <w:rPr>
            <w:noProof/>
            <w:webHidden/>
            <w:sz w:val="17"/>
            <w:szCs w:val="17"/>
          </w:rPr>
        </w:r>
        <w:r w:rsidRPr="00D43D2F">
          <w:rPr>
            <w:noProof/>
            <w:webHidden/>
            <w:sz w:val="17"/>
            <w:szCs w:val="17"/>
          </w:rPr>
          <w:fldChar w:fldCharType="separate"/>
        </w:r>
        <w:r>
          <w:rPr>
            <w:noProof/>
            <w:webHidden/>
            <w:sz w:val="17"/>
            <w:szCs w:val="17"/>
          </w:rPr>
          <w:t>15</w:t>
        </w:r>
        <w:r w:rsidRPr="00D43D2F">
          <w:rPr>
            <w:noProof/>
            <w:webHidden/>
            <w:sz w:val="17"/>
            <w:szCs w:val="17"/>
          </w:rPr>
          <w:fldChar w:fldCharType="end"/>
        </w:r>
      </w:hyperlink>
    </w:p>
    <w:p w14:paraId="6685B7BA" w14:textId="1E8F49F4" w:rsidR="00D43D2F" w:rsidRPr="00D43D2F" w:rsidRDefault="00D43D2F">
      <w:pPr>
        <w:pStyle w:val="Obsah2"/>
        <w:rPr>
          <w:rFonts w:asciiTheme="minorHAnsi" w:eastAsiaTheme="minorEastAsia" w:hAnsiTheme="minorHAnsi" w:cstheme="minorBidi"/>
          <w:noProof/>
          <w:kern w:val="2"/>
          <w:sz w:val="17"/>
          <w:szCs w:val="17"/>
          <w14:ligatures w14:val="standardContextual"/>
        </w:rPr>
      </w:pPr>
      <w:hyperlink w:anchor="_Toc194999690" w:history="1">
        <w:r w:rsidRPr="00D43D2F">
          <w:rPr>
            <w:rStyle w:val="Hypertextovodkaz"/>
            <w:noProof/>
            <w:sz w:val="17"/>
            <w:szCs w:val="17"/>
          </w:rPr>
          <w:t>13.4</w:t>
        </w:r>
        <w:r w:rsidRPr="00D43D2F">
          <w:rPr>
            <w:rFonts w:asciiTheme="minorHAnsi" w:eastAsiaTheme="minorEastAsia" w:hAnsiTheme="minorHAnsi" w:cstheme="minorBidi"/>
            <w:noProof/>
            <w:kern w:val="2"/>
            <w:sz w:val="17"/>
            <w:szCs w:val="17"/>
            <w14:ligatures w14:val="standardContextual"/>
          </w:rPr>
          <w:tab/>
        </w:r>
        <w:r w:rsidRPr="00D43D2F">
          <w:rPr>
            <w:rStyle w:val="Hypertextovodkaz"/>
            <w:noProof/>
            <w:sz w:val="17"/>
            <w:szCs w:val="17"/>
          </w:rPr>
          <w:t>Použité stavební výrobky pro bezbariérové řešení</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_Toc194999690 \h </w:instrText>
        </w:r>
        <w:r w:rsidRPr="00D43D2F">
          <w:rPr>
            <w:noProof/>
            <w:webHidden/>
            <w:sz w:val="17"/>
            <w:szCs w:val="17"/>
          </w:rPr>
        </w:r>
        <w:r w:rsidRPr="00D43D2F">
          <w:rPr>
            <w:noProof/>
            <w:webHidden/>
            <w:sz w:val="17"/>
            <w:szCs w:val="17"/>
          </w:rPr>
          <w:fldChar w:fldCharType="separate"/>
        </w:r>
        <w:r>
          <w:rPr>
            <w:noProof/>
            <w:webHidden/>
            <w:sz w:val="17"/>
            <w:szCs w:val="17"/>
          </w:rPr>
          <w:t>15</w:t>
        </w:r>
        <w:r w:rsidRPr="00D43D2F">
          <w:rPr>
            <w:noProof/>
            <w:webHidden/>
            <w:sz w:val="17"/>
            <w:szCs w:val="17"/>
          </w:rPr>
          <w:fldChar w:fldCharType="end"/>
        </w:r>
      </w:hyperlink>
    </w:p>
    <w:p w14:paraId="32E65514" w14:textId="0F6ADC69" w:rsidR="00D43D2F" w:rsidRDefault="00D43D2F">
      <w:pPr>
        <w:pStyle w:val="Obsah1"/>
        <w:rPr>
          <w:rFonts w:asciiTheme="minorHAnsi" w:eastAsiaTheme="minorEastAsia" w:hAnsiTheme="minorHAnsi" w:cstheme="minorBidi"/>
          <w:b w:val="0"/>
          <w:noProof/>
          <w:kern w:val="2"/>
          <w:sz w:val="24"/>
          <w:szCs w:val="24"/>
          <w14:ligatures w14:val="standardContextual"/>
        </w:rPr>
      </w:pPr>
      <w:hyperlink w:anchor="_Toc194999691" w:history="1">
        <w:r w:rsidRPr="00D43D2F">
          <w:rPr>
            <w:rStyle w:val="Hypertextovodkaz"/>
            <w:noProof/>
            <w:sz w:val="17"/>
            <w:szCs w:val="17"/>
          </w:rPr>
          <w:t>14</w:t>
        </w:r>
        <w:r w:rsidRPr="00D43D2F">
          <w:rPr>
            <w:rFonts w:asciiTheme="minorHAnsi" w:eastAsiaTheme="minorEastAsia" w:hAnsiTheme="minorHAnsi" w:cstheme="minorBidi"/>
            <w:b w:val="0"/>
            <w:noProof/>
            <w:kern w:val="2"/>
            <w:sz w:val="17"/>
            <w:szCs w:val="17"/>
            <w14:ligatures w14:val="standardContextual"/>
          </w:rPr>
          <w:tab/>
        </w:r>
        <w:r w:rsidRPr="00D43D2F">
          <w:rPr>
            <w:rStyle w:val="Hypertextovodkaz"/>
            <w:noProof/>
            <w:sz w:val="17"/>
            <w:szCs w:val="17"/>
          </w:rPr>
          <w:t>Závěr</w:t>
        </w:r>
        <w:r w:rsidRPr="00D43D2F">
          <w:rPr>
            <w:noProof/>
            <w:webHidden/>
            <w:sz w:val="17"/>
            <w:szCs w:val="17"/>
          </w:rPr>
          <w:tab/>
        </w:r>
        <w:r w:rsidRPr="00D43D2F">
          <w:rPr>
            <w:noProof/>
            <w:webHidden/>
            <w:sz w:val="17"/>
            <w:szCs w:val="17"/>
          </w:rPr>
          <w:fldChar w:fldCharType="begin"/>
        </w:r>
        <w:r w:rsidRPr="00D43D2F">
          <w:rPr>
            <w:noProof/>
            <w:webHidden/>
            <w:sz w:val="17"/>
            <w:szCs w:val="17"/>
          </w:rPr>
          <w:instrText xml:space="preserve"> PAGEREF _Toc194999691 \h </w:instrText>
        </w:r>
        <w:r w:rsidRPr="00D43D2F">
          <w:rPr>
            <w:noProof/>
            <w:webHidden/>
            <w:sz w:val="17"/>
            <w:szCs w:val="17"/>
          </w:rPr>
        </w:r>
        <w:r w:rsidRPr="00D43D2F">
          <w:rPr>
            <w:noProof/>
            <w:webHidden/>
            <w:sz w:val="17"/>
            <w:szCs w:val="17"/>
          </w:rPr>
          <w:fldChar w:fldCharType="separate"/>
        </w:r>
        <w:r>
          <w:rPr>
            <w:noProof/>
            <w:webHidden/>
            <w:sz w:val="17"/>
            <w:szCs w:val="17"/>
          </w:rPr>
          <w:t>16</w:t>
        </w:r>
        <w:r w:rsidRPr="00D43D2F">
          <w:rPr>
            <w:noProof/>
            <w:webHidden/>
            <w:sz w:val="17"/>
            <w:szCs w:val="17"/>
          </w:rPr>
          <w:fldChar w:fldCharType="end"/>
        </w:r>
      </w:hyperlink>
    </w:p>
    <w:p w14:paraId="5290D080" w14:textId="495AB96E" w:rsidR="009F2AA8" w:rsidRPr="004C4790" w:rsidRDefault="009F2AA8" w:rsidP="009F2AA8">
      <w:pPr>
        <w:pStyle w:val="Nadpis1"/>
        <w:numPr>
          <w:ilvl w:val="0"/>
          <w:numId w:val="0"/>
        </w:numPr>
        <w:ind w:left="570"/>
        <w:rPr>
          <w:rFonts w:eastAsia="Arial Unicode MS"/>
          <w:caps w:val="0"/>
          <w:sz w:val="17"/>
          <w:szCs w:val="17"/>
          <w:highlight w:val="yellow"/>
        </w:rPr>
      </w:pPr>
      <w:r w:rsidRPr="0023236D">
        <w:rPr>
          <w:rFonts w:eastAsia="Arial Unicode MS"/>
          <w:caps w:val="0"/>
          <w:sz w:val="17"/>
          <w:szCs w:val="17"/>
        </w:rPr>
        <w:fldChar w:fldCharType="end"/>
      </w:r>
    </w:p>
    <w:p w14:paraId="189BB09E" w14:textId="77777777" w:rsidR="009F2AA8" w:rsidRPr="004C4790" w:rsidRDefault="009F2AA8" w:rsidP="009F2AA8">
      <w:pPr>
        <w:rPr>
          <w:rFonts w:eastAsia="Arial Unicode MS"/>
          <w:highlight w:val="yellow"/>
        </w:rPr>
      </w:pPr>
    </w:p>
    <w:p w14:paraId="27D36961" w14:textId="77777777" w:rsidR="009F2AA8" w:rsidRPr="004C4790" w:rsidRDefault="009F2AA8" w:rsidP="009F2AA8">
      <w:pPr>
        <w:rPr>
          <w:rFonts w:eastAsia="Arial Unicode MS"/>
          <w:highlight w:val="yellow"/>
        </w:rPr>
      </w:pPr>
    </w:p>
    <w:p w14:paraId="747E68C1" w14:textId="77777777" w:rsidR="009F2AA8" w:rsidRPr="004C4790" w:rsidRDefault="009F2AA8" w:rsidP="009F2AA8">
      <w:pPr>
        <w:rPr>
          <w:rFonts w:eastAsia="Arial Unicode MS"/>
          <w:highlight w:val="yellow"/>
        </w:rPr>
      </w:pPr>
    </w:p>
    <w:p w14:paraId="3085AEFF" w14:textId="77777777" w:rsidR="009F2AA8" w:rsidRPr="004C4790" w:rsidRDefault="009F2AA8" w:rsidP="009F2AA8">
      <w:pPr>
        <w:rPr>
          <w:rFonts w:eastAsia="Arial Unicode MS"/>
          <w:highlight w:val="yellow"/>
        </w:rPr>
      </w:pPr>
    </w:p>
    <w:p w14:paraId="13974248" w14:textId="77777777" w:rsidR="009F2AA8" w:rsidRPr="004C4790" w:rsidRDefault="009F2AA8" w:rsidP="009F2AA8">
      <w:pPr>
        <w:rPr>
          <w:rFonts w:eastAsia="Arial Unicode MS"/>
          <w:highlight w:val="yellow"/>
        </w:rPr>
      </w:pPr>
    </w:p>
    <w:p w14:paraId="2CD68F3C" w14:textId="77777777" w:rsidR="009F2AA8" w:rsidRPr="004C4790" w:rsidRDefault="009F2AA8" w:rsidP="009F2AA8">
      <w:pPr>
        <w:rPr>
          <w:rFonts w:eastAsia="Arial Unicode MS"/>
          <w:highlight w:val="yellow"/>
        </w:rPr>
      </w:pPr>
    </w:p>
    <w:p w14:paraId="3E41CAC9" w14:textId="77777777" w:rsidR="009F2AA8" w:rsidRPr="004C4790" w:rsidRDefault="009F2AA8" w:rsidP="009F2AA8">
      <w:pPr>
        <w:rPr>
          <w:rFonts w:eastAsia="Arial Unicode MS"/>
          <w:highlight w:val="yellow"/>
        </w:rPr>
      </w:pPr>
    </w:p>
    <w:p w14:paraId="7D0D60A0" w14:textId="77777777" w:rsidR="009F2AA8" w:rsidRPr="004C4790" w:rsidRDefault="009F2AA8" w:rsidP="009F2AA8">
      <w:pPr>
        <w:rPr>
          <w:rFonts w:eastAsia="Arial Unicode MS"/>
          <w:highlight w:val="yellow"/>
        </w:rPr>
      </w:pPr>
    </w:p>
    <w:p w14:paraId="0540D1A4" w14:textId="77777777" w:rsidR="009F2AA8" w:rsidRPr="004C4790" w:rsidRDefault="009F2AA8" w:rsidP="009F2AA8">
      <w:pPr>
        <w:rPr>
          <w:rFonts w:eastAsia="Arial Unicode MS"/>
          <w:highlight w:val="yellow"/>
        </w:rPr>
      </w:pPr>
    </w:p>
    <w:p w14:paraId="22B72944" w14:textId="77777777" w:rsidR="009F2AA8" w:rsidRPr="004C4790" w:rsidRDefault="009F2AA8" w:rsidP="009F2AA8">
      <w:pPr>
        <w:rPr>
          <w:rFonts w:eastAsia="Arial Unicode MS"/>
          <w:highlight w:val="yellow"/>
        </w:rPr>
      </w:pPr>
    </w:p>
    <w:p w14:paraId="67B6E161" w14:textId="77777777" w:rsidR="009F2AA8" w:rsidRPr="004C4790" w:rsidRDefault="009F2AA8" w:rsidP="009F2AA8">
      <w:pPr>
        <w:rPr>
          <w:rFonts w:eastAsia="Arial Unicode MS"/>
          <w:highlight w:val="yellow"/>
        </w:rPr>
      </w:pPr>
    </w:p>
    <w:p w14:paraId="6DF1319C" w14:textId="77777777" w:rsidR="009F2AA8" w:rsidRPr="004C4790" w:rsidRDefault="009F2AA8" w:rsidP="009F2AA8">
      <w:pPr>
        <w:rPr>
          <w:rFonts w:eastAsia="Arial Unicode MS"/>
          <w:highlight w:val="yellow"/>
        </w:rPr>
      </w:pPr>
    </w:p>
    <w:p w14:paraId="590912AD" w14:textId="77777777" w:rsidR="009F2AA8" w:rsidRPr="004C4790" w:rsidRDefault="009F2AA8" w:rsidP="009F2AA8">
      <w:pPr>
        <w:rPr>
          <w:rFonts w:eastAsia="Arial Unicode MS"/>
          <w:highlight w:val="yellow"/>
        </w:rPr>
      </w:pPr>
    </w:p>
    <w:p w14:paraId="4C1E4AFE" w14:textId="77777777" w:rsidR="009F2AA8" w:rsidRPr="004C4790" w:rsidRDefault="009F2AA8" w:rsidP="009F2AA8">
      <w:pPr>
        <w:rPr>
          <w:rFonts w:eastAsia="Arial Unicode MS"/>
          <w:highlight w:val="yellow"/>
        </w:rPr>
      </w:pPr>
    </w:p>
    <w:p w14:paraId="412FCB70" w14:textId="77777777" w:rsidR="009F2AA8" w:rsidRPr="004C4790" w:rsidRDefault="009F2AA8" w:rsidP="009F2AA8">
      <w:pPr>
        <w:rPr>
          <w:rFonts w:eastAsia="Arial Unicode MS"/>
          <w:highlight w:val="yellow"/>
        </w:rPr>
      </w:pPr>
    </w:p>
    <w:p w14:paraId="619C675F" w14:textId="77777777" w:rsidR="009F2AA8" w:rsidRPr="004C4790" w:rsidRDefault="009F2AA8" w:rsidP="009F2AA8">
      <w:pPr>
        <w:rPr>
          <w:rFonts w:eastAsia="Arial Unicode MS"/>
          <w:highlight w:val="yellow"/>
        </w:rPr>
      </w:pPr>
    </w:p>
    <w:p w14:paraId="48367FA1" w14:textId="77777777" w:rsidR="009F2AA8" w:rsidRPr="004C4790" w:rsidRDefault="009F2AA8" w:rsidP="009F2AA8">
      <w:pPr>
        <w:rPr>
          <w:rFonts w:eastAsia="Arial Unicode MS"/>
          <w:highlight w:val="yellow"/>
        </w:rPr>
      </w:pPr>
    </w:p>
    <w:p w14:paraId="6DCB0E57" w14:textId="77777777" w:rsidR="009F2AA8" w:rsidRPr="004C4790" w:rsidRDefault="009F2AA8" w:rsidP="009F2AA8">
      <w:pPr>
        <w:rPr>
          <w:rFonts w:eastAsia="Arial Unicode MS"/>
          <w:highlight w:val="yellow"/>
        </w:rPr>
      </w:pPr>
    </w:p>
    <w:p w14:paraId="21F20B0E" w14:textId="77777777" w:rsidR="009F2AA8" w:rsidRPr="004C4790" w:rsidRDefault="009F2AA8" w:rsidP="009F2AA8">
      <w:pPr>
        <w:rPr>
          <w:rFonts w:eastAsia="Arial Unicode MS"/>
          <w:highlight w:val="yellow"/>
        </w:rPr>
      </w:pPr>
    </w:p>
    <w:p w14:paraId="5D9EDDD8" w14:textId="77777777" w:rsidR="009F2AA8" w:rsidRPr="004C4790" w:rsidRDefault="009F2AA8" w:rsidP="009F2AA8">
      <w:pPr>
        <w:rPr>
          <w:rFonts w:eastAsia="Arial Unicode MS"/>
          <w:highlight w:val="yellow"/>
        </w:rPr>
      </w:pPr>
    </w:p>
    <w:p w14:paraId="32B1856E" w14:textId="3083277F" w:rsidR="003F5591" w:rsidRDefault="003F5591" w:rsidP="009F2AA8"/>
    <w:p w14:paraId="328F0123" w14:textId="77777777" w:rsidR="00F70D5E" w:rsidRPr="00C12045" w:rsidRDefault="00F70D5E" w:rsidP="009F2AA8"/>
    <w:p w14:paraId="5F589E42" w14:textId="77777777" w:rsidR="009F2AA8" w:rsidRPr="002D0FCB" w:rsidRDefault="009F2AA8" w:rsidP="009F2AA8">
      <w:pPr>
        <w:pStyle w:val="Nadpis1"/>
        <w:tabs>
          <w:tab w:val="clear" w:pos="996"/>
          <w:tab w:val="num" w:pos="570"/>
        </w:tabs>
        <w:ind w:left="570"/>
      </w:pPr>
      <w:bookmarkStart w:id="9" w:name="_Toc194999658"/>
      <w:r w:rsidRPr="002D0FCB">
        <w:lastRenderedPageBreak/>
        <w:t>Označení stavby</w:t>
      </w:r>
      <w:bookmarkEnd w:id="7"/>
      <w:bookmarkEnd w:id="9"/>
    </w:p>
    <w:p w14:paraId="65BC26E3" w14:textId="77777777" w:rsidR="009F2AA8" w:rsidRPr="002D0FCB" w:rsidRDefault="009F2AA8" w:rsidP="00F06215">
      <w:pPr>
        <w:pStyle w:val="Nadpis2"/>
        <w:numPr>
          <w:ilvl w:val="0"/>
          <w:numId w:val="0"/>
        </w:numPr>
        <w:spacing w:before="0"/>
        <w:ind w:left="573"/>
      </w:pPr>
      <w:bookmarkStart w:id="10" w:name="BNÍ_POVOLENÍ7__Toc208381870__Toc20742763"/>
      <w:bookmarkStart w:id="11" w:name="_Toc10035908"/>
      <w:bookmarkStart w:id="12" w:name="_Toc194999659"/>
      <w:r w:rsidRPr="002D0FCB">
        <w:t>S</w:t>
      </w:r>
      <w:bookmarkEnd w:id="10"/>
      <w:r w:rsidRPr="002D0FCB">
        <w:t>tručný popis návrhu stavby, její funkce a umístění</w:t>
      </w:r>
      <w:bookmarkEnd w:id="11"/>
      <w:bookmarkEnd w:id="12"/>
    </w:p>
    <w:p w14:paraId="73E5B0FA" w14:textId="55BB98B0" w:rsidR="0078773A" w:rsidRPr="002D0FCB" w:rsidRDefault="005136D7" w:rsidP="00910103">
      <w:pPr>
        <w:pStyle w:val="Zkladntext"/>
        <w:rPr>
          <w:highlight w:val="yellow"/>
        </w:rPr>
      </w:pPr>
      <w:bookmarkStart w:id="13" w:name="_Toc384281508"/>
      <w:r>
        <w:t xml:space="preserve">Předmětem SO 102 je výstavba a úpravy přilehlých zpevněných ploch přímo souvisejících s výstavbou </w:t>
      </w:r>
      <w:r w:rsidR="005544A7">
        <w:t>SO</w:t>
      </w:r>
      <w:r w:rsidR="009B5228">
        <w:t> </w:t>
      </w:r>
      <w:r w:rsidR="005544A7">
        <w:t xml:space="preserve">101. </w:t>
      </w:r>
      <w:r w:rsidR="000432BC">
        <w:t xml:space="preserve"> Především se jedná o úpravu vedení a rekonstrukci přilehlých chodníků, výstavbu nových parkovacích stání a </w:t>
      </w:r>
      <w:r w:rsidR="00910103">
        <w:t>úprava stávajících vjezdů.</w:t>
      </w:r>
      <w:r w:rsidR="008C51DC" w:rsidRPr="002D0FCB">
        <w:rPr>
          <w:highlight w:val="yellow"/>
        </w:rPr>
        <w:t xml:space="preserve"> </w:t>
      </w:r>
    </w:p>
    <w:p w14:paraId="712A1336" w14:textId="0E832BC2" w:rsidR="008C51DC" w:rsidRPr="00910103" w:rsidRDefault="008C51DC" w:rsidP="008C51DC">
      <w:pPr>
        <w:pStyle w:val="Zkladntextodsazen"/>
        <w:ind w:left="567" w:firstLine="426"/>
      </w:pPr>
      <w:r w:rsidRPr="00910103">
        <w:t>Navrhované řešení vychází ze stávajícího uspořádání a z požadavků na efektivní způsob využití lokality v budoucnu. Lokalita by měla umožnit obsluhu nemovitostí na Lidovém náměstí a navazujících ulic U Studánky, Na Husarce, V Hliništi, V Rokli a Pod Skalkou z hlediska dopravní obsluhy pro místní obyvatele. Dále by mělo být zajištěno efektivní využití přilehlé zeleně pro pohyb chodců.</w:t>
      </w:r>
    </w:p>
    <w:p w14:paraId="59326BD8" w14:textId="7DEE36E0" w:rsidR="001B3E83" w:rsidRPr="00BF3D64" w:rsidRDefault="001B3E83" w:rsidP="001B3E83">
      <w:pPr>
        <w:pStyle w:val="Zkladntextodsazen"/>
        <w:ind w:left="567" w:firstLine="426"/>
      </w:pPr>
      <w:r w:rsidRPr="00BF3D64">
        <w:t>Celkově návrh dbá na zvýšení bezpečnosti všech účastníků silničního provozu a na zefektivnění využití omezeného městského prostoru.</w:t>
      </w:r>
    </w:p>
    <w:p w14:paraId="4AD717D8" w14:textId="32D1A0BB" w:rsidR="001B3E83" w:rsidRPr="00BF3D64" w:rsidRDefault="001B3E83" w:rsidP="001B3E83">
      <w:pPr>
        <w:pStyle w:val="Zkladntext"/>
      </w:pPr>
      <w:r w:rsidRPr="00BF3D64">
        <w:t>Všechny upravované zpevněné plochy budou plynule výškově napojeny na stávající plochy.</w:t>
      </w:r>
      <w:r w:rsidRPr="00BF3D64">
        <w:rPr>
          <w:szCs w:val="22"/>
        </w:rPr>
        <w:t xml:space="preserve"> </w:t>
      </w:r>
    </w:p>
    <w:p w14:paraId="21F2D80F" w14:textId="5A365A30" w:rsidR="008C51DC" w:rsidRPr="00BF3D64" w:rsidRDefault="008C51DC" w:rsidP="001B3E83">
      <w:pPr>
        <w:pStyle w:val="Zkladntext"/>
      </w:pPr>
      <w:bookmarkStart w:id="14" w:name="_Toc10035909"/>
      <w:r w:rsidRPr="00BF3D64">
        <w:t xml:space="preserve">Stavba se celým svým rozsahem nachází na katastrálním území </w:t>
      </w:r>
      <w:proofErr w:type="spellStart"/>
      <w:r w:rsidRPr="00BF3D64">
        <w:t>Mikovice</w:t>
      </w:r>
      <w:proofErr w:type="spellEnd"/>
      <w:r w:rsidRPr="00BF3D64">
        <w:t xml:space="preserve"> u Kralup nad Vltavou (672742).</w:t>
      </w:r>
      <w:r w:rsidR="001B3E83" w:rsidRPr="00BF3D64">
        <w:t xml:space="preserve"> </w:t>
      </w:r>
      <w:r w:rsidRPr="00BF3D64">
        <w:t xml:space="preserve">Pozemky stavby jsou patrné z příloh </w:t>
      </w:r>
      <w:r w:rsidRPr="00276680">
        <w:t>„C.2.1 – Katastrální situace“ a „C.2.2 – Výpis parcel stavby“.</w:t>
      </w:r>
    </w:p>
    <w:p w14:paraId="7C577496" w14:textId="77777777" w:rsidR="008C51DC" w:rsidRPr="00BF3D64" w:rsidRDefault="008C51DC" w:rsidP="008C51DC">
      <w:pPr>
        <w:pStyle w:val="Zkladntext"/>
      </w:pPr>
      <w:r w:rsidRPr="00BF3D64">
        <w:t>GPS souřadnice předmětné lokality jsou: 50.2371986 N, 14.2916850 E.</w:t>
      </w:r>
    </w:p>
    <w:p w14:paraId="35B3DD02" w14:textId="77777777" w:rsidR="009F2AA8" w:rsidRPr="00C928B9" w:rsidRDefault="009F2AA8" w:rsidP="009F2AA8">
      <w:pPr>
        <w:pStyle w:val="Nadpis1"/>
        <w:tabs>
          <w:tab w:val="clear" w:pos="996"/>
          <w:tab w:val="num" w:pos="570"/>
        </w:tabs>
        <w:spacing w:before="360"/>
        <w:ind w:left="573" w:hanging="573"/>
      </w:pPr>
      <w:bookmarkStart w:id="15" w:name="_Toc194999660"/>
      <w:r w:rsidRPr="00C928B9">
        <w:t>Souhrnný technický popis stavby</w:t>
      </w:r>
      <w:bookmarkEnd w:id="13"/>
      <w:bookmarkEnd w:id="14"/>
      <w:bookmarkEnd w:id="15"/>
    </w:p>
    <w:p w14:paraId="6D8CAF68" w14:textId="7E2FFB63" w:rsidR="00C928B9" w:rsidRDefault="00C928B9" w:rsidP="002F1338">
      <w:pPr>
        <w:pStyle w:val="Zkladntext"/>
      </w:pPr>
      <w:r>
        <w:t>Předmětem projektu jsou související úpravy se změnou stávající křižovatky na křižovatku okružní. Především se jedná o stavební úpravy přilehlých chodníkových ploch, výstavba parkovacích stání a úprava ploch v nejbližším okolí křižovatky.</w:t>
      </w:r>
    </w:p>
    <w:p w14:paraId="4897DCA8" w14:textId="77777777" w:rsidR="00E34664" w:rsidRDefault="00E34664" w:rsidP="00E34664">
      <w:pPr>
        <w:pStyle w:val="Zkladntext"/>
      </w:pPr>
      <w:r>
        <w:t xml:space="preserve">Součástí úprav ve stavebním objektu SO 102 je vybudování nových parkovacích stání v ulicích Přemyslova, Lidové náměstí a parkovacího pásu v ulici V Růžovém údolí. Dále jsou to úpravy chodníků a tras pro pěší v řešené oblasti, včetně rozšíření ploch zeleně a pobytových – </w:t>
      </w:r>
      <w:proofErr w:type="spellStart"/>
      <w:r>
        <w:t>městotvorných</w:t>
      </w:r>
      <w:proofErr w:type="spellEnd"/>
      <w:r>
        <w:t xml:space="preserve"> prostranství. </w:t>
      </w:r>
    </w:p>
    <w:p w14:paraId="04F8ECCE" w14:textId="77777777" w:rsidR="00E34664" w:rsidRDefault="00E34664" w:rsidP="00E34664">
      <w:pPr>
        <w:pStyle w:val="Zkladntext"/>
      </w:pPr>
      <w:r>
        <w:t>Součástí této části je i vozovka místních komunikací ulice V Rokli (Lidové náměstí) a Přemyslova navazující na stavební úpravy v rámci SO 101, v prostoru křižovatky, v délce nezbytně nutné pro ucelenost úprav a bezpečnostních opatření v dané lokalitě. Rozhraní jednotlivých SO je zřejmé z přílohy č. D.2 – Situace – dělení investorských částí. Součástí řešení je i nový dělící ostrůvek v ulici Přemyslova s integrovaným přechodem pro chodce v místě stávajícího přechodu, který svou délkou neodpovídá normovým požadavkům.</w:t>
      </w:r>
    </w:p>
    <w:p w14:paraId="5CA15128" w14:textId="77777777" w:rsidR="00E34664" w:rsidRDefault="00E34664" w:rsidP="00E34664">
      <w:pPr>
        <w:pStyle w:val="Zkladntextodsazen"/>
        <w:ind w:left="567" w:firstLine="426"/>
      </w:pPr>
      <w:r>
        <w:t xml:space="preserve">Nově jsou v řešené lokalitě navržena zcela nová parkovací místa, ale také několik stávajících ploch určených k parkování, které jsou upraveny a přizpůsobeny aktuálním normám a požadavkům. </w:t>
      </w:r>
    </w:p>
    <w:p w14:paraId="33B35FD2" w14:textId="77777777" w:rsidR="00E34664" w:rsidRDefault="00E34664" w:rsidP="00E34664">
      <w:pPr>
        <w:pStyle w:val="Zkladntextodsazen"/>
        <w:ind w:left="567" w:firstLine="426"/>
      </w:pPr>
      <w:r>
        <w:t>Navrhovaným rozmístěním jednotlivých míst dojde ke zlepšení urbanistických potřeb v řešené lokalitě.</w:t>
      </w:r>
    </w:p>
    <w:p w14:paraId="036FD189" w14:textId="77777777" w:rsidR="00E34664" w:rsidRDefault="00E34664" w:rsidP="00E34664">
      <w:pPr>
        <w:pStyle w:val="Zkladntext"/>
      </w:pPr>
      <w:r>
        <w:t xml:space="preserve">V ulici V Růžovém údolí bude nově vyznačen parkovací pruh pro podélné stání podél vozovky, </w:t>
      </w:r>
      <w:r w:rsidRPr="00765DE1">
        <w:t xml:space="preserve">respektive vyznačena </w:t>
      </w:r>
      <w:r>
        <w:t xml:space="preserve">2 </w:t>
      </w:r>
      <w:r w:rsidRPr="00765DE1">
        <w:t>parkovací místa na komunikaci</w:t>
      </w:r>
      <w:r>
        <w:t xml:space="preserve"> na konci úpravy na jihovýchodním napojení ulice Přemyslova</w:t>
      </w:r>
      <w:r w:rsidRPr="00765DE1">
        <w:t>. Tato opatření budou pr</w:t>
      </w:r>
      <w:r>
        <w:t>ovedena v prostoru stávající vozovky a budou sloužit i jako zpomalovací prvek na daném napojení zúžením vozovky. V severovýchodní části ulice Přemyslova, podél silnice III/10148, je parkovací pruh ponechán, p</w:t>
      </w:r>
      <w:r w:rsidRPr="00765DE1">
        <w:t>ouze je upraven tak, aby plynule navazoval na nové úpravy v rámci přestavby průsečné křižovatky na okružní křižovatku.</w:t>
      </w:r>
    </w:p>
    <w:p w14:paraId="73C62ADD" w14:textId="77777777" w:rsidR="00E34664" w:rsidRDefault="00E34664" w:rsidP="00E34664">
      <w:pPr>
        <w:pStyle w:val="Zkladntext"/>
      </w:pPr>
      <w:r>
        <w:t>V nároží křižovatky, před restaurací Lidový dům je navržena předzahrádka, a v jejím prodloužení do prostoru Lidového náměstí, nová parkovací plocha, se dvěma samostatnými sjezdy k parkovacím místům. Tato plocha bude svým provedeným nově separována od plochy komunikace. Prostor předzahrádky bude od vozovky oddělen novým bezpečnostním zábradlím v délce 14,00 m.</w:t>
      </w:r>
    </w:p>
    <w:p w14:paraId="14676609" w14:textId="77777777" w:rsidR="00E34664" w:rsidRDefault="00E34664" w:rsidP="00E34664">
      <w:pPr>
        <w:pStyle w:val="Zkladntext"/>
      </w:pPr>
      <w:r>
        <w:t>V jihovýchodní části ulice Přemyslova jsou vyprojektována nová šikmá parkovací místa.</w:t>
      </w:r>
    </w:p>
    <w:p w14:paraId="059F11EA" w14:textId="5DC22396" w:rsidR="00C16F7C" w:rsidRDefault="00E34664" w:rsidP="00E34664">
      <w:pPr>
        <w:pStyle w:val="Zkladntext"/>
      </w:pPr>
      <w:r>
        <w:t xml:space="preserve">Pro pěší budou upraveny chodníkové trasy, tak, aby respektovali přirozený pohyb chodců a nevznikaly </w:t>
      </w:r>
      <w:r w:rsidRPr="00DA5969">
        <w:t>zbytečné závleky. Upraveny budou stávající chodníky a také budou doplněny zcela nové. Všechny řešené chodníky v projektu budou mít povrch z betonové dlažby přírodní (šedé) barvy.</w:t>
      </w:r>
    </w:p>
    <w:p w14:paraId="3BDED107" w14:textId="77777777" w:rsidR="009F2AA8" w:rsidRPr="001E7811" w:rsidRDefault="009F2AA8" w:rsidP="009F2AA8">
      <w:pPr>
        <w:pStyle w:val="Nadpis1"/>
        <w:tabs>
          <w:tab w:val="clear" w:pos="996"/>
          <w:tab w:val="num" w:pos="570"/>
        </w:tabs>
        <w:spacing w:before="360"/>
        <w:ind w:left="573" w:hanging="573"/>
      </w:pPr>
      <w:bookmarkStart w:id="16" w:name="_Toc10035910"/>
      <w:bookmarkStart w:id="17" w:name="_Toc194999661"/>
      <w:r w:rsidRPr="001E7811">
        <w:t>Vyhodnocení průzkumů a podkladů</w:t>
      </w:r>
      <w:bookmarkEnd w:id="16"/>
      <w:bookmarkEnd w:id="17"/>
    </w:p>
    <w:p w14:paraId="575B8655" w14:textId="77777777" w:rsidR="00C16F7C" w:rsidRPr="006D7601" w:rsidRDefault="00C16F7C" w:rsidP="00C16F7C">
      <w:pPr>
        <w:pStyle w:val="Zkladntext"/>
      </w:pPr>
      <w:bookmarkStart w:id="18" w:name="_Toc10035911"/>
      <w:r w:rsidRPr="006D7601">
        <w:t>V zájmové oblasti byl proveden zevrubný stavebně technický průzkum po stavební stránce potvrzující možnost stavbu provést.</w:t>
      </w:r>
    </w:p>
    <w:p w14:paraId="6D3D5E31" w14:textId="77777777" w:rsidR="00C16F7C" w:rsidRDefault="00C16F7C" w:rsidP="00C16F7C">
      <w:pPr>
        <w:pStyle w:val="Zkladntextodsazen"/>
        <w:ind w:left="567" w:firstLine="426"/>
      </w:pPr>
      <w:r>
        <w:t>Zaměření bylo provedeno od firmy GEO 2010, Dr. Martínka 1509/5, 700 30 Ostrava – Hrabůvka, 04/2019 a následné doměření od firmy MAPLE, Ohrazenická 281, 530 09 Pardubice.</w:t>
      </w:r>
    </w:p>
    <w:p w14:paraId="66536C8B" w14:textId="77777777" w:rsidR="00C16F7C" w:rsidRPr="007A2566" w:rsidRDefault="00C16F7C" w:rsidP="00C16F7C">
      <w:pPr>
        <w:pStyle w:val="Nadpis3"/>
        <w:tabs>
          <w:tab w:val="num" w:pos="573"/>
        </w:tabs>
        <w:spacing w:after="40"/>
        <w:ind w:left="720"/>
      </w:pPr>
      <w:r w:rsidRPr="007A2566">
        <w:lastRenderedPageBreak/>
        <w:t>P</w:t>
      </w:r>
      <w:r>
        <w:t>růzkum konstrukce vozovky, Stanovení polycyklických aromatických uhlovodíků křižovatka Silnice III/10148 ul. Přemyslova s Lidovým náměstím, Kralupy nad Vltavou</w:t>
      </w:r>
    </w:p>
    <w:p w14:paraId="2977FC52" w14:textId="77777777" w:rsidR="00C16F7C" w:rsidRDefault="00C16F7C" w:rsidP="00C16F7C">
      <w:pPr>
        <w:pStyle w:val="Zkladntextodsazen"/>
        <w:ind w:left="567" w:firstLine="426"/>
      </w:pPr>
      <w:r>
        <w:t>Z provedeného průzkumu, naměřených hodnot provedených zkoušek a zjištěných charakteristik z odebraných vzorků konstrukce vozovky lze učinit následující závěry:</w:t>
      </w:r>
    </w:p>
    <w:p w14:paraId="7B1797DF" w14:textId="77777777" w:rsidR="00C16F7C" w:rsidRPr="003E2587" w:rsidRDefault="00C16F7C" w:rsidP="00C16F7C">
      <w:pPr>
        <w:pStyle w:val="Zkladntextodsazen"/>
        <w:numPr>
          <w:ilvl w:val="0"/>
          <w:numId w:val="41"/>
        </w:numPr>
        <w:rPr>
          <w:u w:val="single"/>
        </w:rPr>
      </w:pPr>
      <w:r w:rsidRPr="003E2587">
        <w:rPr>
          <w:u w:val="single"/>
        </w:rPr>
        <w:t>Konstrukce vozovky</w:t>
      </w:r>
    </w:p>
    <w:p w14:paraId="532A4E28" w14:textId="77777777" w:rsidR="00C16F7C" w:rsidRDefault="00C16F7C" w:rsidP="00C16F7C">
      <w:pPr>
        <w:pStyle w:val="Zkladntextodsazen"/>
        <w:ind w:left="1713" w:firstLine="0"/>
      </w:pPr>
      <w:r>
        <w:t xml:space="preserve">Dle provedených sond V1, V3, V4 se předpokládá, že historicky byly ulice Přemyslova a prostor Lidového náměstí vydlážděny žulovými kostkami </w:t>
      </w:r>
      <w:proofErr w:type="spellStart"/>
      <w:r>
        <w:t>tl</w:t>
      </w:r>
      <w:proofErr w:type="spellEnd"/>
      <w:r>
        <w:t>. 110 a 80 mm, na které byly v rámci následných oprav nanášené asfaltové vrstvy celkové tl.</w:t>
      </w:r>
      <w:proofErr w:type="gramStart"/>
      <w:r>
        <w:t>110 – 135</w:t>
      </w:r>
      <w:proofErr w:type="gramEnd"/>
      <w:r>
        <w:t xml:space="preserve"> mm. Dlažba byla ukládána do směsi štěrku f (0-63; 0-32) a </w:t>
      </w:r>
      <w:proofErr w:type="spellStart"/>
      <w:r>
        <w:t>stěrkopísku</w:t>
      </w:r>
      <w:proofErr w:type="spellEnd"/>
      <w:r>
        <w:t>. V ulici Přemyslova byla tato konstrukční vrstva zahliněna.</w:t>
      </w:r>
    </w:p>
    <w:p w14:paraId="19053005" w14:textId="77777777" w:rsidR="00C16F7C" w:rsidRDefault="00C16F7C" w:rsidP="00C16F7C">
      <w:pPr>
        <w:pStyle w:val="Zkladntextodsazen"/>
        <w:ind w:left="1713" w:firstLine="0"/>
      </w:pPr>
      <w:r>
        <w:t>Ulice V Růžovém údolí byla provedena později, v návaznosti na výstavbu zdejších průmyslových areálů. V napojení na Lidové náměstí byla provedena sonda V2, kterou byly zastiženy podkladní vrstvy z </w:t>
      </w:r>
      <w:proofErr w:type="spellStart"/>
      <w:r>
        <w:t>cementobetonu</w:t>
      </w:r>
      <w:proofErr w:type="spellEnd"/>
      <w:r>
        <w:t xml:space="preserve"> celkové </w:t>
      </w:r>
      <w:proofErr w:type="spellStart"/>
      <w:r>
        <w:t>tl</w:t>
      </w:r>
      <w:proofErr w:type="spellEnd"/>
      <w:r>
        <w:t xml:space="preserve">. 305 mm, uložené na konstrukční vrstvě ze směsi štěrku f (0-32) a </w:t>
      </w:r>
      <w:proofErr w:type="spellStart"/>
      <w:r>
        <w:t>stěrkopísku</w:t>
      </w:r>
      <w:proofErr w:type="spellEnd"/>
      <w:r>
        <w:t xml:space="preserve"> </w:t>
      </w:r>
      <w:proofErr w:type="spellStart"/>
      <w:r>
        <w:t>tl</w:t>
      </w:r>
      <w:proofErr w:type="spellEnd"/>
      <w:r>
        <w:t>. 90 mm. Obrusná asfaltová vrstva je 55 mm.</w:t>
      </w:r>
    </w:p>
    <w:p w14:paraId="77100156" w14:textId="77777777" w:rsidR="00C16F7C" w:rsidRDefault="00C16F7C" w:rsidP="00C16F7C">
      <w:pPr>
        <w:pStyle w:val="Zkladntextodsazen"/>
        <w:ind w:left="1713" w:firstLine="0"/>
      </w:pPr>
    </w:p>
    <w:p w14:paraId="3C10320F" w14:textId="77777777" w:rsidR="00C16F7C" w:rsidRDefault="00C16F7C" w:rsidP="00C16F7C">
      <w:pPr>
        <w:pStyle w:val="Zkladntextodsazen"/>
        <w:numPr>
          <w:ilvl w:val="0"/>
          <w:numId w:val="41"/>
        </w:numPr>
        <w:rPr>
          <w:u w:val="single"/>
        </w:rPr>
      </w:pPr>
      <w:r w:rsidRPr="003A485F">
        <w:rPr>
          <w:u w:val="single"/>
        </w:rPr>
        <w:t xml:space="preserve"> </w:t>
      </w:r>
      <w:r w:rsidRPr="00AE1D04">
        <w:rPr>
          <w:u w:val="single"/>
        </w:rPr>
        <w:t>Polycyklické aromatické uhlovodíky</w:t>
      </w:r>
    </w:p>
    <w:p w14:paraId="545D3FFE" w14:textId="77777777" w:rsidR="00C16F7C" w:rsidRDefault="00C16F7C" w:rsidP="00C16F7C">
      <w:pPr>
        <w:pStyle w:val="Zkladntextodsazen"/>
        <w:ind w:left="1713" w:firstLine="0"/>
      </w:pPr>
      <w:r>
        <w:t>Vzorek – V1</w:t>
      </w:r>
      <w:r>
        <w:tab/>
        <w:t>vrstva V1-1 (ACO 11)</w:t>
      </w:r>
      <w:r>
        <w:tab/>
        <w:t>třída ZAS-T1</w:t>
      </w:r>
    </w:p>
    <w:p w14:paraId="186CC53F" w14:textId="77777777" w:rsidR="00C16F7C" w:rsidRDefault="00C16F7C" w:rsidP="00C16F7C">
      <w:pPr>
        <w:pStyle w:val="Zkladntextodsazen"/>
        <w:ind w:left="1713" w:firstLine="0"/>
      </w:pPr>
      <w:r>
        <w:tab/>
      </w:r>
      <w:r>
        <w:tab/>
        <w:t>vrstva V1-2 (ACL 16)</w:t>
      </w:r>
      <w:r>
        <w:tab/>
        <w:t>třída ZAS-T1</w:t>
      </w:r>
    </w:p>
    <w:p w14:paraId="1FD7D0CA" w14:textId="77777777" w:rsidR="00C16F7C" w:rsidRPr="007A2566" w:rsidRDefault="00C16F7C" w:rsidP="00C16F7C">
      <w:pPr>
        <w:pStyle w:val="Nadpis3"/>
        <w:tabs>
          <w:tab w:val="num" w:pos="573"/>
        </w:tabs>
        <w:spacing w:before="80" w:after="40"/>
        <w:ind w:left="720"/>
      </w:pPr>
      <w:r>
        <w:t>Kralupy nad Vltavou – Lidové náměstí, hydrogeologické posouzení vsaku</w:t>
      </w:r>
    </w:p>
    <w:p w14:paraId="2C3C415C" w14:textId="35719320" w:rsidR="007766FF" w:rsidRPr="001E7811" w:rsidRDefault="00C16F7C" w:rsidP="00C16F7C">
      <w:pPr>
        <w:pStyle w:val="Zkladntextodsazen"/>
        <w:ind w:left="567" w:firstLine="426"/>
      </w:pPr>
      <w:r>
        <w:t>Pro</w:t>
      </w:r>
      <w:r w:rsidRPr="00160844">
        <w:t xml:space="preserve"> výpočty parametrů vsakovací</w:t>
      </w:r>
      <w:r>
        <w:t>ch</w:t>
      </w:r>
      <w:r w:rsidRPr="00160844">
        <w:t xml:space="preserve"> objekt</w:t>
      </w:r>
      <w:r>
        <w:t>ů</w:t>
      </w:r>
      <w:r w:rsidRPr="00160844">
        <w:t xml:space="preserve"> </w:t>
      </w:r>
      <w:r>
        <w:t>bude</w:t>
      </w:r>
      <w:r w:rsidRPr="00160844">
        <w:t xml:space="preserve"> </w:t>
      </w:r>
      <w:r>
        <w:t>použita hodnota</w:t>
      </w:r>
      <w:r w:rsidRPr="00160844">
        <w:t xml:space="preserve"> koeficientu vsaku horninového prostředí zjištěn</w:t>
      </w:r>
      <w:r>
        <w:t>á</w:t>
      </w:r>
      <w:r w:rsidRPr="00160844">
        <w:t xml:space="preserve"> ze vsakovací zkoušky</w:t>
      </w:r>
      <w:r>
        <w:t xml:space="preserve"> provedeného průzkumu</w:t>
      </w:r>
      <w:r w:rsidRPr="00160844">
        <w:t xml:space="preserve"> </w:t>
      </w:r>
      <w:proofErr w:type="spellStart"/>
      <w:r w:rsidRPr="00160844">
        <w:t>k</w:t>
      </w:r>
      <w:r w:rsidRPr="00A32AA2">
        <w:rPr>
          <w:vertAlign w:val="subscript"/>
        </w:rPr>
        <w:t>v</w:t>
      </w:r>
      <w:proofErr w:type="spellEnd"/>
      <w:r w:rsidRPr="00160844">
        <w:t> = </w:t>
      </w:r>
      <w:r>
        <w:t>5,6</w:t>
      </w:r>
      <w:r w:rsidRPr="00160844">
        <w:t>.10</w:t>
      </w:r>
      <w:r w:rsidRPr="00A32AA2">
        <w:rPr>
          <w:vertAlign w:val="superscript"/>
        </w:rPr>
        <w:t xml:space="preserve">-6 </w:t>
      </w:r>
      <w:r w:rsidRPr="00160844">
        <w:t>m.s</w:t>
      </w:r>
      <w:r w:rsidRPr="00A32AA2">
        <w:rPr>
          <w:vertAlign w:val="superscript"/>
        </w:rPr>
        <w:t>-1</w:t>
      </w:r>
      <w:r w:rsidRPr="00160844">
        <w:t>, která charakterizuj</w:t>
      </w:r>
      <w:r>
        <w:t>e</w:t>
      </w:r>
      <w:r w:rsidRPr="00160844">
        <w:t xml:space="preserve"> propustnost horninového prostředí v</w:t>
      </w:r>
      <w:r>
        <w:t xml:space="preserve"> </w:t>
      </w:r>
      <w:r w:rsidRPr="00160844">
        <w:t>úrovni předpokládaného dna vsakovacíh</w:t>
      </w:r>
      <w:r>
        <w:t>o</w:t>
      </w:r>
      <w:r w:rsidRPr="00160844">
        <w:t xml:space="preserve"> objekt</w:t>
      </w:r>
      <w:r>
        <w:t>u</w:t>
      </w:r>
      <w:r w:rsidRPr="00160844">
        <w:t xml:space="preserve"> (</w:t>
      </w:r>
      <w:r>
        <w:t>písek s množstvím úlomků a valounů do 3 cm</w:t>
      </w:r>
      <w:r w:rsidRPr="00160844">
        <w:t>), tj. v hloubce cca</w:t>
      </w:r>
      <w:r>
        <w:t xml:space="preserve"> </w:t>
      </w:r>
      <w:r w:rsidRPr="00160844">
        <w:t>1,</w:t>
      </w:r>
      <w:r>
        <w:t>2</w:t>
      </w:r>
      <w:r w:rsidRPr="00160844">
        <w:t xml:space="preserve"> </w:t>
      </w:r>
      <w:r>
        <w:t>-</w:t>
      </w:r>
      <w:r w:rsidRPr="00160844">
        <w:t xml:space="preserve"> </w:t>
      </w:r>
      <w:r>
        <w:t>1,6</w:t>
      </w:r>
      <w:r w:rsidRPr="00160844">
        <w:t xml:space="preserve"> m pod úrovní současného terénu</w:t>
      </w:r>
      <w:r>
        <w:t>.</w:t>
      </w:r>
    </w:p>
    <w:p w14:paraId="1A0C6968" w14:textId="77777777" w:rsidR="009F2AA8" w:rsidRPr="001E7811" w:rsidRDefault="009F2AA8" w:rsidP="009F2AA8">
      <w:pPr>
        <w:pStyle w:val="Nadpis1"/>
        <w:tabs>
          <w:tab w:val="clear" w:pos="996"/>
          <w:tab w:val="num" w:pos="570"/>
        </w:tabs>
        <w:spacing w:before="240"/>
        <w:ind w:left="573" w:hanging="573"/>
      </w:pPr>
      <w:bookmarkStart w:id="19" w:name="_Toc194999662"/>
      <w:r w:rsidRPr="001E7811">
        <w:t>Vztahy k ostatním stavebním objektům</w:t>
      </w:r>
      <w:bookmarkEnd w:id="18"/>
      <w:bookmarkEnd w:id="19"/>
    </w:p>
    <w:p w14:paraId="35FBB785" w14:textId="2BF9821E" w:rsidR="0000124F" w:rsidRPr="001E7811" w:rsidRDefault="009F2AA8" w:rsidP="0000124F">
      <w:pPr>
        <w:pStyle w:val="Zkladn-Prvnodstavec"/>
      </w:pPr>
      <w:r w:rsidRPr="001E7811">
        <w:t xml:space="preserve">Stavba je řešena jako </w:t>
      </w:r>
      <w:r w:rsidR="00FC127A" w:rsidRPr="001E7811">
        <w:t>více</w:t>
      </w:r>
      <w:r w:rsidRPr="001E7811">
        <w:t xml:space="preserve"> objekt</w:t>
      </w:r>
      <w:r w:rsidR="00FC127A" w:rsidRPr="001E7811">
        <w:t>ů</w:t>
      </w:r>
      <w:r w:rsidRPr="001E7811">
        <w:t xml:space="preserve">: </w:t>
      </w:r>
      <w:r w:rsidR="007861FD" w:rsidRPr="001E7811">
        <w:tab/>
      </w:r>
      <w:r w:rsidR="0000124F" w:rsidRPr="001E7811">
        <w:t xml:space="preserve">SO 101 – </w:t>
      </w:r>
      <w:r w:rsidR="007766FF" w:rsidRPr="001E7811">
        <w:t>Silnice III/10148, včetně OK</w:t>
      </w:r>
    </w:p>
    <w:p w14:paraId="763804CF" w14:textId="07DFB407" w:rsidR="0000124F" w:rsidRDefault="0000124F" w:rsidP="007766FF">
      <w:pPr>
        <w:pStyle w:val="Zkladntext"/>
        <w:ind w:left="3545" w:firstLine="0"/>
      </w:pPr>
      <w:r w:rsidRPr="001E7811">
        <w:t>SO 102</w:t>
      </w:r>
      <w:r w:rsidR="00DE7FB5" w:rsidRPr="001E7811">
        <w:t xml:space="preserve"> – </w:t>
      </w:r>
      <w:r w:rsidR="007766FF" w:rsidRPr="001E7811">
        <w:t>Chodníky a přidružené dopravní plochy</w:t>
      </w:r>
    </w:p>
    <w:p w14:paraId="11A7B234" w14:textId="04E3974D" w:rsidR="00C16F7C" w:rsidRPr="001E7811" w:rsidRDefault="00C16F7C" w:rsidP="007766FF">
      <w:pPr>
        <w:pStyle w:val="Zkladntext"/>
        <w:ind w:left="3545" w:firstLine="0"/>
      </w:pPr>
      <w:r>
        <w:t>SO 301 - Odvodnění</w:t>
      </w:r>
    </w:p>
    <w:p w14:paraId="5E1D688B" w14:textId="161A015E" w:rsidR="0000124F" w:rsidRPr="001E7811" w:rsidRDefault="0000124F" w:rsidP="0000124F">
      <w:pPr>
        <w:pStyle w:val="Zkladntext"/>
      </w:pPr>
      <w:r w:rsidRPr="001E7811">
        <w:tab/>
      </w:r>
      <w:r w:rsidRPr="001E7811">
        <w:tab/>
      </w:r>
      <w:r w:rsidRPr="001E7811">
        <w:tab/>
      </w:r>
      <w:r w:rsidRPr="001E7811">
        <w:tab/>
        <w:t>SO 401 – Veřejné osvětlení</w:t>
      </w:r>
    </w:p>
    <w:p w14:paraId="7634FA8C" w14:textId="12F9D658" w:rsidR="00DE7FB5" w:rsidRPr="001E7811" w:rsidRDefault="00DE7FB5" w:rsidP="00DE7FB5">
      <w:pPr>
        <w:pStyle w:val="Zkladntext"/>
      </w:pPr>
      <w:r w:rsidRPr="001E7811">
        <w:tab/>
      </w:r>
      <w:r w:rsidRPr="001E7811">
        <w:tab/>
      </w:r>
      <w:r w:rsidRPr="001E7811">
        <w:tab/>
      </w:r>
      <w:r w:rsidRPr="001E7811">
        <w:tab/>
        <w:t>SO 801 – Sadové úpravy</w:t>
      </w:r>
    </w:p>
    <w:p w14:paraId="00BE1D12" w14:textId="29407357" w:rsidR="007861FD" w:rsidRPr="002D0FCB" w:rsidRDefault="007861FD" w:rsidP="00DE7FB5">
      <w:pPr>
        <w:pStyle w:val="Zkladntext"/>
        <w:ind w:left="0" w:firstLine="0"/>
        <w:rPr>
          <w:highlight w:val="yellow"/>
        </w:rPr>
      </w:pPr>
    </w:p>
    <w:p w14:paraId="186DDD56" w14:textId="45BC1555" w:rsidR="009F2AA8" w:rsidRPr="001E7811" w:rsidRDefault="009F2AA8" w:rsidP="009F2AA8">
      <w:pPr>
        <w:pStyle w:val="Zkladntext"/>
      </w:pPr>
      <w:r w:rsidRPr="001E7811">
        <w:t>Před zahájením stavby budou provedeny sondy, vedoucí ke zjištění krytí stávajících podzemních sítí a</w:t>
      </w:r>
      <w:r w:rsidR="00074799" w:rsidRPr="001E7811">
        <w:t> </w:t>
      </w:r>
      <w:r w:rsidRPr="001E7811">
        <w:t>následně budou určeny případné způsoby ochrany těchto vedení, resp. přeložka dle doporučení správců sítí.</w:t>
      </w:r>
    </w:p>
    <w:p w14:paraId="49D0DCA6" w14:textId="778A48F2" w:rsidR="009F2AA8" w:rsidRPr="001E7811" w:rsidRDefault="009F2AA8" w:rsidP="00C16F7C">
      <w:pPr>
        <w:pStyle w:val="Nadpis1"/>
        <w:tabs>
          <w:tab w:val="clear" w:pos="996"/>
          <w:tab w:val="num" w:pos="570"/>
        </w:tabs>
        <w:spacing w:before="240"/>
        <w:ind w:left="573" w:hanging="573"/>
      </w:pPr>
      <w:bookmarkStart w:id="20" w:name="_Toc10035912"/>
      <w:bookmarkStart w:id="21" w:name="_Toc194999663"/>
      <w:r w:rsidRPr="001E7811">
        <w:t>Návrh zp</w:t>
      </w:r>
      <w:r w:rsidR="001D50C5" w:rsidRPr="001E7811">
        <w:t>e</w:t>
      </w:r>
      <w:r w:rsidRPr="001E7811">
        <w:t>vněných ploch</w:t>
      </w:r>
      <w:bookmarkEnd w:id="20"/>
      <w:bookmarkEnd w:id="21"/>
    </w:p>
    <w:p w14:paraId="72F4A2DA" w14:textId="77777777" w:rsidR="001E7811" w:rsidRPr="00137B6E" w:rsidRDefault="001E7811" w:rsidP="001E7811">
      <w:pPr>
        <w:pStyle w:val="Nadpis2"/>
        <w:ind w:left="573" w:hanging="573"/>
      </w:pPr>
      <w:bookmarkStart w:id="22" w:name="_Toc108609469"/>
      <w:bookmarkStart w:id="23" w:name="_Ref171223324"/>
      <w:bookmarkStart w:id="24" w:name="_Ref171223346"/>
      <w:bookmarkStart w:id="25" w:name="_Toc229363818"/>
      <w:bookmarkStart w:id="26" w:name="_Toc194999664"/>
      <w:r w:rsidRPr="00137B6E">
        <w:t>Chodníky</w:t>
      </w:r>
      <w:bookmarkEnd w:id="22"/>
      <w:bookmarkEnd w:id="26"/>
    </w:p>
    <w:p w14:paraId="2E187E6E" w14:textId="77777777" w:rsidR="001E7811" w:rsidRPr="00137B6E" w:rsidRDefault="001E7811" w:rsidP="001E7811">
      <w:pPr>
        <w:pStyle w:val="Nadpis3"/>
        <w:tabs>
          <w:tab w:val="clear" w:pos="2417"/>
          <w:tab w:val="num" w:pos="573"/>
        </w:tabs>
        <w:ind w:left="572" w:hanging="561"/>
      </w:pPr>
      <w:r w:rsidRPr="00137B6E">
        <w:t>Prostorové uspořádání</w:t>
      </w:r>
    </w:p>
    <w:p w14:paraId="1ECBA241" w14:textId="77777777" w:rsidR="00E34664" w:rsidRDefault="00E34664" w:rsidP="00E34664">
      <w:pPr>
        <w:pStyle w:val="Zkladntextodsazen"/>
        <w:ind w:left="567" w:firstLine="426"/>
        <w:rPr>
          <w:szCs w:val="22"/>
        </w:rPr>
      </w:pPr>
      <w:r w:rsidRPr="00DA5969">
        <w:rPr>
          <w:szCs w:val="22"/>
        </w:rPr>
        <w:t>Chodníky jsou vedeny převážně v trasách stávajících chodníků, popřípadě je upraveno jejich šířkové uspořádání. Všechna ramena</w:t>
      </w:r>
      <w:r w:rsidRPr="007A2566">
        <w:rPr>
          <w:szCs w:val="22"/>
        </w:rPr>
        <w:t xml:space="preserve"> okružní křižovatky jsou opatřena místy pro přecházení</w:t>
      </w:r>
      <w:r>
        <w:rPr>
          <w:szCs w:val="22"/>
        </w:rPr>
        <w:t>, respektive přechody pro chodce</w:t>
      </w:r>
      <w:r w:rsidRPr="007A2566">
        <w:rPr>
          <w:szCs w:val="22"/>
        </w:rPr>
        <w:t xml:space="preserve"> s dělicími ostrůvky.</w:t>
      </w:r>
      <w:bookmarkStart w:id="27" w:name="_Hlk152071219"/>
      <w:r>
        <w:rPr>
          <w:szCs w:val="22"/>
        </w:rPr>
        <w:t xml:space="preserve"> </w:t>
      </w:r>
    </w:p>
    <w:p w14:paraId="4C0D9199" w14:textId="31016D52" w:rsidR="00E34664" w:rsidRDefault="00E34664" w:rsidP="00E34664">
      <w:pPr>
        <w:pStyle w:val="Zkladntextodsazen"/>
        <w:ind w:left="567" w:firstLine="426"/>
        <w:rPr>
          <w:szCs w:val="22"/>
        </w:rPr>
      </w:pPr>
      <w:r w:rsidRPr="007A2566">
        <w:rPr>
          <w:szCs w:val="22"/>
        </w:rPr>
        <w:t>Příčný sklon chodníků je zachován stávající, případně vhodně upravený. Základní příčný sklon je 2 %</w:t>
      </w:r>
      <w:bookmarkEnd w:id="27"/>
      <w:r>
        <w:rPr>
          <w:szCs w:val="22"/>
        </w:rPr>
        <w:t>, který není v průchozí šíři nikde překročen.</w:t>
      </w:r>
    </w:p>
    <w:p w14:paraId="171CDFDF" w14:textId="5CDB93CF" w:rsidR="001E7811" w:rsidRDefault="00E34664" w:rsidP="001E7811">
      <w:pPr>
        <w:pStyle w:val="Zkladntext"/>
      </w:pPr>
      <w:r>
        <w:t>Základní š</w:t>
      </w:r>
      <w:r w:rsidRPr="00725828">
        <w:t xml:space="preserve">ířka </w:t>
      </w:r>
      <w:r>
        <w:t>rekonstruovaných a nových chodníků je navržena</w:t>
      </w:r>
      <w:r w:rsidRPr="00725828">
        <w:t xml:space="preserve"> </w:t>
      </w:r>
      <w:r>
        <w:t>2,00 – 4,00 m, minimálně však</w:t>
      </w:r>
      <w:r w:rsidR="00851D5E">
        <w:t xml:space="preserve"> 1,50 m.</w:t>
      </w:r>
      <w:r>
        <w:t xml:space="preserve"> průchozí šířka chodníku nikde není menší než požadovaných 0,90 m.</w:t>
      </w:r>
    </w:p>
    <w:p w14:paraId="5EF57BFF" w14:textId="228E78D5" w:rsidR="008A2A89" w:rsidRPr="00137B6E" w:rsidRDefault="008A2A89" w:rsidP="001E7811">
      <w:pPr>
        <w:pStyle w:val="Zkladntext"/>
      </w:pPr>
      <w:r>
        <w:t xml:space="preserve">V prostoru nároží křižovatky, před restaurací Lidový dům, je navržena předzahrádka ze zámkové dlažby, jako pobytové, </w:t>
      </w:r>
      <w:proofErr w:type="spellStart"/>
      <w:r>
        <w:t>městotvorné</w:t>
      </w:r>
      <w:proofErr w:type="spellEnd"/>
      <w:r>
        <w:t xml:space="preserve"> prostranství v dané lokalitě.</w:t>
      </w:r>
    </w:p>
    <w:p w14:paraId="49C537AA" w14:textId="77777777" w:rsidR="001E7811" w:rsidRPr="00137B6E" w:rsidRDefault="001E7811" w:rsidP="001E7811">
      <w:pPr>
        <w:pStyle w:val="Nadpis3"/>
        <w:tabs>
          <w:tab w:val="clear" w:pos="2417"/>
          <w:tab w:val="num" w:pos="573"/>
        </w:tabs>
        <w:ind w:left="574" w:hanging="560"/>
      </w:pPr>
      <w:r w:rsidRPr="00137B6E">
        <w:t>Technické provedení</w:t>
      </w:r>
    </w:p>
    <w:p w14:paraId="7CBDE458" w14:textId="1390DF30" w:rsidR="00401893" w:rsidRPr="00401893" w:rsidRDefault="00E34664" w:rsidP="00401893">
      <w:pPr>
        <w:pStyle w:val="Zkladntext"/>
        <w:rPr>
          <w:snapToGrid w:val="0"/>
          <w:szCs w:val="22"/>
        </w:rPr>
      </w:pPr>
      <w:r w:rsidRPr="007A2566">
        <w:t xml:space="preserve">Povrch chodníku z betonové dlažby </w:t>
      </w:r>
      <w:r>
        <w:t xml:space="preserve">typu „kost“ </w:t>
      </w:r>
      <w:proofErr w:type="spellStart"/>
      <w:r>
        <w:t>tl</w:t>
      </w:r>
      <w:proofErr w:type="spellEnd"/>
      <w:r>
        <w:t>. 60 mm</w:t>
      </w:r>
      <w:r w:rsidRPr="007A2566">
        <w:t xml:space="preserve"> bude upnut do betonové parkové obruby (50/200/1000) s podsádkou +6 cm, respektive v úrovni chodníku</w:t>
      </w:r>
      <w:r>
        <w:t>,</w:t>
      </w:r>
      <w:r w:rsidRPr="007A2566">
        <w:t xml:space="preserve"> pro odvodnění</w:t>
      </w:r>
      <w:r>
        <w:t xml:space="preserve"> přes obrubu na terén</w:t>
      </w:r>
      <w:r w:rsidRPr="007A2566">
        <w:t>, do betonového lože s boční opěrou</w:t>
      </w:r>
      <w:r w:rsidRPr="007A2566">
        <w:rPr>
          <w:snapToGrid w:val="0"/>
          <w:szCs w:val="22"/>
        </w:rPr>
        <w:t xml:space="preserve">. </w:t>
      </w:r>
      <w:r w:rsidRPr="007A2566">
        <w:t xml:space="preserve">V souběhu s vozovkou </w:t>
      </w:r>
      <w:r>
        <w:t xml:space="preserve">(v místech vstupu do vozovky) </w:t>
      </w:r>
      <w:r w:rsidRPr="007A2566">
        <w:t>bude chodník upnut do kamenné silniční obruby (200/2</w:t>
      </w:r>
      <w:r>
        <w:t>0</w:t>
      </w:r>
      <w:r w:rsidRPr="007A2566">
        <w:t>0/800-2000) s podsádkou maximálně +2 cm</w:t>
      </w:r>
      <w:r w:rsidRPr="007A2566">
        <w:rPr>
          <w:snapToGrid w:val="0"/>
          <w:szCs w:val="22"/>
        </w:rPr>
        <w:t xml:space="preserve">. Změna výšky podsádky bude prováděna na délku 2,00 m. Signální a varovné pásy budou vytvořeny z betonových kostek </w:t>
      </w:r>
      <w:r>
        <w:rPr>
          <w:snapToGrid w:val="0"/>
          <w:szCs w:val="22"/>
        </w:rPr>
        <w:t xml:space="preserve">(100/200/60) </w:t>
      </w:r>
      <w:r w:rsidRPr="007A2566">
        <w:rPr>
          <w:snapToGrid w:val="0"/>
          <w:szCs w:val="22"/>
        </w:rPr>
        <w:t>pro to určených v odlišné kontrastní barvě (červené).</w:t>
      </w:r>
      <w:r>
        <w:rPr>
          <w:snapToGrid w:val="0"/>
          <w:szCs w:val="22"/>
        </w:rPr>
        <w:t xml:space="preserve"> Náběhové hrany chodníků (rampy) budou upnuty do obloukových </w:t>
      </w:r>
      <w:r>
        <w:rPr>
          <w:snapToGrid w:val="0"/>
          <w:szCs w:val="22"/>
        </w:rPr>
        <w:lastRenderedPageBreak/>
        <w:t>a přímých kamenných obrub výšky 250 mm s proměnlivou podsádkou</w:t>
      </w:r>
      <w:r w:rsidR="00401893">
        <w:rPr>
          <w:snapToGrid w:val="0"/>
          <w:szCs w:val="22"/>
        </w:rPr>
        <w:t>,</w:t>
      </w:r>
      <w:r>
        <w:rPr>
          <w:snapToGrid w:val="0"/>
          <w:szCs w:val="22"/>
        </w:rPr>
        <w:t xml:space="preserve"> +12 cm v prodloužení výšky </w:t>
      </w:r>
      <w:r w:rsidR="00401893">
        <w:rPr>
          <w:snapToGrid w:val="0"/>
          <w:szCs w:val="22"/>
        </w:rPr>
        <w:t>podsádky obrub upnutí vozovky až do ztracena – do úrovně plochy chodníku na konci rampy.</w:t>
      </w:r>
    </w:p>
    <w:p w14:paraId="0F744710" w14:textId="41944D8C" w:rsidR="001E7811" w:rsidRPr="00C5660D" w:rsidRDefault="001E7811" w:rsidP="001E7811">
      <w:pPr>
        <w:pStyle w:val="Nadpis3"/>
        <w:tabs>
          <w:tab w:val="clear" w:pos="2417"/>
          <w:tab w:val="num" w:pos="573"/>
        </w:tabs>
        <w:ind w:left="574" w:hanging="560"/>
      </w:pPr>
      <w:r w:rsidRPr="00C5660D">
        <w:t>Konstrukce</w:t>
      </w:r>
      <w:r w:rsidR="002F10E2">
        <w:t xml:space="preserve"> chodníku</w:t>
      </w:r>
    </w:p>
    <w:p w14:paraId="654B69B9" w14:textId="0800EA91" w:rsidR="00C82BC1" w:rsidRDefault="00401893" w:rsidP="00C82BC1">
      <w:pPr>
        <w:pStyle w:val="Zkladntext"/>
      </w:pPr>
      <w:r w:rsidRPr="007A2566">
        <w:t>Konstrukce chodníků (</w:t>
      </w:r>
      <w:r w:rsidRPr="0085506E">
        <w:rPr>
          <w:b/>
          <w:bCs/>
        </w:rPr>
        <w:t>konstrukce A</w:t>
      </w:r>
      <w:r w:rsidRPr="007A2566">
        <w:t>) je navržena dle TP 170 – Navrhování vozovek pozemních komunikací katalogový list D2–D–1–CH–PI</w:t>
      </w:r>
      <w:r>
        <w:t>I</w:t>
      </w:r>
      <w:r w:rsidRPr="007A2566">
        <w:t>I, návrhová úroveň porušení vozovky D2. Konstrukce je upravena na místní podmínky</w:t>
      </w:r>
      <w:r>
        <w:t xml:space="preserve"> a je následující:</w:t>
      </w:r>
    </w:p>
    <w:p w14:paraId="6B91E4E0" w14:textId="73CE25F7" w:rsidR="00401893" w:rsidRPr="00880DAD" w:rsidRDefault="00401893" w:rsidP="00401893">
      <w:pPr>
        <w:pStyle w:val="Zkladntextodsazen"/>
        <w:spacing w:before="120"/>
        <w:ind w:left="570" w:firstLine="0"/>
        <w:rPr>
          <w:bCs/>
          <w:szCs w:val="22"/>
          <w:u w:val="single"/>
        </w:rPr>
      </w:pPr>
      <w:bookmarkStart w:id="28" w:name="_Hlk151727148"/>
      <w:r w:rsidRPr="00C362AF">
        <w:rPr>
          <w:bCs/>
          <w:szCs w:val="22"/>
          <w:u w:val="single"/>
        </w:rPr>
        <w:t xml:space="preserve">KONSTRUKCE </w:t>
      </w:r>
      <w:r>
        <w:rPr>
          <w:bCs/>
          <w:szCs w:val="22"/>
          <w:u w:val="single"/>
        </w:rPr>
        <w:t>A</w:t>
      </w:r>
      <w:r w:rsidRPr="00C362AF">
        <w:rPr>
          <w:bCs/>
          <w:szCs w:val="22"/>
          <w:u w:val="single"/>
        </w:rPr>
        <w:t xml:space="preserve"> – D</w:t>
      </w:r>
      <w:r>
        <w:rPr>
          <w:bCs/>
          <w:szCs w:val="22"/>
          <w:u w:val="single"/>
        </w:rPr>
        <w:t>2-D-1-CH-PIII</w:t>
      </w:r>
    </w:p>
    <w:p w14:paraId="57065C36" w14:textId="1935E5FE" w:rsidR="00401893" w:rsidRPr="00C362AF" w:rsidRDefault="00401893" w:rsidP="00401893">
      <w:pPr>
        <w:pStyle w:val="Zkladntextodsazen"/>
        <w:tabs>
          <w:tab w:val="right" w:pos="6379"/>
        </w:tabs>
        <w:ind w:left="284" w:firstLine="284"/>
      </w:pPr>
      <w:r>
        <w:t>zámková dlažba – přírodní/šedá, typ „kost“</w:t>
      </w:r>
      <w:r>
        <w:tab/>
      </w:r>
      <w:r w:rsidR="002F10E2">
        <w:t>6</w:t>
      </w:r>
      <w:r w:rsidRPr="00C362AF">
        <w:t>0 mm</w:t>
      </w:r>
      <w:r w:rsidRPr="00C362AF">
        <w:tab/>
      </w:r>
      <w:r>
        <w:t xml:space="preserve">        </w:t>
      </w:r>
      <w:r w:rsidRPr="00C362AF">
        <w:t>ČSN </w:t>
      </w:r>
      <w:r>
        <w:t>73 6131</w:t>
      </w:r>
    </w:p>
    <w:p w14:paraId="37E89D7C" w14:textId="304CFB74" w:rsidR="00401893" w:rsidRDefault="00401893" w:rsidP="00401893">
      <w:pPr>
        <w:pStyle w:val="Zkladntextodsazen"/>
        <w:tabs>
          <w:tab w:val="right" w:pos="5812"/>
          <w:tab w:val="right" w:pos="6379"/>
        </w:tabs>
        <w:ind w:left="284" w:firstLine="284"/>
      </w:pPr>
      <w:r>
        <w:t>kladecí vrstva f 4-8</w:t>
      </w:r>
      <w:r>
        <w:tab/>
      </w:r>
      <w:r w:rsidRPr="00C362AF">
        <w:tab/>
      </w:r>
      <w:r>
        <w:t>3</w:t>
      </w:r>
      <w:r w:rsidRPr="00C362AF">
        <w:t>0 mm</w:t>
      </w:r>
      <w:r>
        <w:t xml:space="preserve">        </w:t>
      </w:r>
      <w:r w:rsidRPr="009D664F">
        <w:t>ČSN 73 6126</w:t>
      </w:r>
    </w:p>
    <w:p w14:paraId="72CBB273" w14:textId="7B8DF8AB" w:rsidR="00401893" w:rsidRPr="00C362AF" w:rsidRDefault="00401893" w:rsidP="00401893">
      <w:pPr>
        <w:pStyle w:val="Zkladntextodsazen"/>
        <w:tabs>
          <w:tab w:val="right" w:pos="6379"/>
          <w:tab w:val="right" w:pos="6663"/>
        </w:tabs>
        <w:ind w:left="284" w:firstLine="284"/>
      </w:pPr>
      <w:r w:rsidRPr="00401893">
        <w:t>štěrkodrť ŠD</w:t>
      </w:r>
      <w:r>
        <w:rPr>
          <w:vertAlign w:val="subscript"/>
        </w:rPr>
        <w:t>B</w:t>
      </w:r>
      <w:r w:rsidRPr="00401893">
        <w:t xml:space="preserve"> f 0-</w:t>
      </w:r>
      <w:r>
        <w:t>32</w:t>
      </w:r>
      <w:r w:rsidRPr="00C362AF">
        <w:tab/>
      </w:r>
      <w:r>
        <w:t>15</w:t>
      </w:r>
      <w:r w:rsidRPr="00C362AF">
        <w:t>0 mm</w:t>
      </w:r>
      <w:r w:rsidRPr="00C362AF">
        <w:tab/>
      </w:r>
      <w:r>
        <w:t xml:space="preserve">        </w:t>
      </w:r>
      <w:r w:rsidRPr="009D664F">
        <w:t>ČSN 73 6126</w:t>
      </w:r>
    </w:p>
    <w:p w14:paraId="0B89E635" w14:textId="4007A10F" w:rsidR="00401893" w:rsidRPr="008B5122" w:rsidRDefault="00401893" w:rsidP="00401893">
      <w:pPr>
        <w:pStyle w:val="Zkladntextodsazen"/>
        <w:tabs>
          <w:tab w:val="right" w:pos="6379"/>
          <w:tab w:val="right" w:pos="6946"/>
        </w:tabs>
        <w:ind w:left="284" w:firstLine="284"/>
      </w:pPr>
      <w:r>
        <w:rPr>
          <w:u w:val="single"/>
        </w:rPr>
        <w:t xml:space="preserve">ochranná </w:t>
      </w:r>
      <w:proofErr w:type="gramStart"/>
      <w:r>
        <w:rPr>
          <w:u w:val="single"/>
        </w:rPr>
        <w:t xml:space="preserve">vrstva - </w:t>
      </w:r>
      <w:r w:rsidRPr="008B5122">
        <w:rPr>
          <w:u w:val="single"/>
        </w:rPr>
        <w:t>štěrko</w:t>
      </w:r>
      <w:r>
        <w:rPr>
          <w:u w:val="single"/>
        </w:rPr>
        <w:t>písek</w:t>
      </w:r>
      <w:proofErr w:type="gramEnd"/>
      <w:r w:rsidRPr="008B5122">
        <w:rPr>
          <w:u w:val="single"/>
        </w:rPr>
        <w:t xml:space="preserve"> Š</w:t>
      </w:r>
      <w:r>
        <w:rPr>
          <w:u w:val="single"/>
        </w:rPr>
        <w:t>P</w:t>
      </w:r>
      <w:r>
        <w:rPr>
          <w:u w:val="single"/>
          <w:vertAlign w:val="subscript"/>
        </w:rPr>
        <w:t>B</w:t>
      </w:r>
      <w:r>
        <w:rPr>
          <w:u w:val="single"/>
        </w:rPr>
        <w:t xml:space="preserve"> f 0-16</w:t>
      </w:r>
      <w:r w:rsidRPr="008B5122">
        <w:rPr>
          <w:u w:val="single"/>
        </w:rPr>
        <w:tab/>
      </w:r>
      <w:r>
        <w:rPr>
          <w:u w:val="single"/>
        </w:rPr>
        <w:t>100-120</w:t>
      </w:r>
      <w:r w:rsidRPr="008B5122">
        <w:rPr>
          <w:u w:val="single"/>
        </w:rPr>
        <w:t xml:space="preserve"> mm</w:t>
      </w:r>
      <w:r w:rsidRPr="009837C8">
        <w:t xml:space="preserve">        </w:t>
      </w:r>
      <w:r w:rsidRPr="009837C8">
        <w:tab/>
      </w:r>
      <w:r w:rsidRPr="009D664F">
        <w:t>ČSN 73 6126</w:t>
      </w:r>
    </w:p>
    <w:p w14:paraId="44513F9E" w14:textId="379AFD4B" w:rsidR="00401893" w:rsidRPr="008B5122" w:rsidRDefault="00401893" w:rsidP="00401893">
      <w:pPr>
        <w:pStyle w:val="Zkladntextodsazen"/>
        <w:tabs>
          <w:tab w:val="right" w:pos="6379"/>
          <w:tab w:val="right" w:pos="6663"/>
        </w:tabs>
        <w:ind w:left="284" w:firstLine="284"/>
      </w:pPr>
      <w:r w:rsidRPr="008B5122">
        <w:t>celkem</w:t>
      </w:r>
      <w:r w:rsidRPr="008B5122">
        <w:tab/>
      </w:r>
      <w:r>
        <w:t>340-360</w:t>
      </w:r>
      <w:r w:rsidRPr="008B5122">
        <w:t xml:space="preserve"> mm</w:t>
      </w:r>
    </w:p>
    <w:p w14:paraId="7C026B5C" w14:textId="77777777" w:rsidR="00401893" w:rsidRPr="006124E6" w:rsidRDefault="00401893" w:rsidP="00401893">
      <w:pPr>
        <w:pStyle w:val="Zkladntextodsazen"/>
        <w:tabs>
          <w:tab w:val="right" w:pos="5245"/>
        </w:tabs>
        <w:ind w:left="284" w:firstLine="284"/>
        <w:rPr>
          <w:sz w:val="12"/>
          <w:szCs w:val="12"/>
        </w:rPr>
      </w:pPr>
    </w:p>
    <w:p w14:paraId="1D9EE2A3" w14:textId="663BA094" w:rsidR="00401893" w:rsidRPr="00C5660D" w:rsidRDefault="00401893" w:rsidP="00401893">
      <w:pPr>
        <w:pStyle w:val="Zkladntext"/>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60</w:t>
      </w:r>
      <w:r w:rsidRPr="00FA7610">
        <w:t> </w:t>
      </w:r>
      <w:proofErr w:type="spellStart"/>
      <w:r w:rsidRPr="00FA7610">
        <w:t>MPa</w:t>
      </w:r>
      <w:proofErr w:type="spellEnd"/>
      <w:r w:rsidR="00132C4E">
        <w:t xml:space="preserve">, </w:t>
      </w:r>
      <w:r w:rsidRPr="00FA7610">
        <w:t xml:space="preserve">na povrchu </w:t>
      </w:r>
      <w:r>
        <w:t xml:space="preserve">vrstvy ze štěrkopísku je </w:t>
      </w:r>
      <w:r w:rsidRPr="00FA7610">
        <w:t>E</w:t>
      </w:r>
      <w:r w:rsidRPr="00FA7610">
        <w:rPr>
          <w:vertAlign w:val="subscript"/>
        </w:rPr>
        <w:t>def,2</w:t>
      </w:r>
      <w:r w:rsidRPr="00FA7610">
        <w:t xml:space="preserve"> = </w:t>
      </w:r>
      <w:r>
        <w:t>45</w:t>
      </w:r>
      <w:r w:rsidRPr="00FA7610">
        <w:t> </w:t>
      </w:r>
      <w:proofErr w:type="spellStart"/>
      <w:r w:rsidRPr="00FA7610">
        <w:t>MPa</w:t>
      </w:r>
      <w:proofErr w:type="spellEnd"/>
      <w:r w:rsidRPr="00FA7610">
        <w:t xml:space="preserve"> </w:t>
      </w:r>
      <w:r>
        <w:t xml:space="preserve">a na povrchu </w:t>
      </w:r>
      <w:r w:rsidRPr="00FA7610">
        <w:t>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bookmarkEnd w:id="28"/>
    </w:p>
    <w:p w14:paraId="275268D1" w14:textId="77777777" w:rsidR="001E7811" w:rsidRPr="00132C4E" w:rsidRDefault="001E7811" w:rsidP="001E7811">
      <w:pPr>
        <w:pStyle w:val="Nadpis2"/>
        <w:spacing w:before="160"/>
        <w:ind w:left="573" w:hanging="573"/>
      </w:pPr>
      <w:bookmarkStart w:id="29" w:name="_Toc194999665"/>
      <w:r w:rsidRPr="00132C4E">
        <w:t>Parkovací stání</w:t>
      </w:r>
      <w:bookmarkEnd w:id="29"/>
    </w:p>
    <w:p w14:paraId="0AED44AC" w14:textId="77777777" w:rsidR="00132C4E" w:rsidRPr="00132C4E" w:rsidRDefault="00132C4E" w:rsidP="00132C4E">
      <w:pPr>
        <w:pStyle w:val="Zkladntext"/>
      </w:pPr>
      <w:r w:rsidRPr="00132C4E">
        <w:t>Parkovací plochy jsou převážně řešeny na stávajících místech pro to určených. Nově jsou některá místa rozšířena nebo upravena pro lepší uspořádání zaparkovaných aut, respektive umístěna do nových pozic.</w:t>
      </w:r>
    </w:p>
    <w:p w14:paraId="6BE352D2" w14:textId="4B7020C6" w:rsidR="00132C4E" w:rsidRPr="00132C4E" w:rsidRDefault="00132C4E" w:rsidP="00132C4E">
      <w:pPr>
        <w:pStyle w:val="Zkladntext"/>
      </w:pPr>
      <w:r w:rsidRPr="00132C4E">
        <w:t>Všechna parkovací místa svými rozměry odpovídají požadavkům z normy „ČSN 73 6056 – Odstavné a parkovací plochy pro silniční vozidla“.</w:t>
      </w:r>
    </w:p>
    <w:p w14:paraId="1F8BEE5F" w14:textId="77777777" w:rsidR="001E7811" w:rsidRPr="008A0061" w:rsidRDefault="001E7811" w:rsidP="00132C4E">
      <w:pPr>
        <w:pStyle w:val="Nadpis3"/>
        <w:tabs>
          <w:tab w:val="clear" w:pos="2417"/>
          <w:tab w:val="num" w:pos="573"/>
        </w:tabs>
        <w:ind w:left="574" w:hanging="560"/>
      </w:pPr>
      <w:r w:rsidRPr="008A0061">
        <w:t>Prostorové uspořádání</w:t>
      </w:r>
    </w:p>
    <w:p w14:paraId="055703A2" w14:textId="3EB49757" w:rsidR="004E33CB" w:rsidRPr="008A0061" w:rsidRDefault="004E33CB" w:rsidP="001E7811">
      <w:pPr>
        <w:pStyle w:val="Zkladntext"/>
      </w:pPr>
      <w:r w:rsidRPr="008A0061">
        <w:t xml:space="preserve">Stávající </w:t>
      </w:r>
      <w:r w:rsidR="008A2A89" w:rsidRPr="008A0061">
        <w:t>asfaltová</w:t>
      </w:r>
      <w:r w:rsidRPr="008A0061">
        <w:t xml:space="preserve"> plocha</w:t>
      </w:r>
      <w:r w:rsidR="008A2A89" w:rsidRPr="008A0061">
        <w:t>, v navázání na nově navrhovanou předzahrádku</w:t>
      </w:r>
      <w:r w:rsidRPr="008A0061">
        <w:t xml:space="preserve"> před restaurací Lidový dům</w:t>
      </w:r>
      <w:r w:rsidR="008A2A89" w:rsidRPr="008A0061">
        <w:t xml:space="preserve">, </w:t>
      </w:r>
      <w:r w:rsidRPr="008A0061">
        <w:t xml:space="preserve">bude upravena a nahrazena novými parkovacími </w:t>
      </w:r>
      <w:r w:rsidR="008A2A89" w:rsidRPr="008A0061">
        <w:t>plochami s dvěma samostatnými sjezdy na manipulační plochy</w:t>
      </w:r>
      <w:r w:rsidRPr="008A0061">
        <w:t>.</w:t>
      </w:r>
    </w:p>
    <w:p w14:paraId="54D607D4" w14:textId="77777777" w:rsidR="008A2A89" w:rsidRDefault="008A2A89" w:rsidP="008A2A89">
      <w:pPr>
        <w:pStyle w:val="Zkladntext"/>
      </w:pPr>
      <w:r w:rsidRPr="008A0061">
        <w:t>V ulici V Růžovém údolí bude nově vyznačen parkovací pruh pro podélné stání podél vozovky, respektive vyznačena 2 parkovací místa na komunikaci na konci úpravy na jihovýchodním napojení ulice Přemyslova. Tato opatření budou provedena v prostoru stávající vozovky a budou sloužit i jako zpomalovací prvek</w:t>
      </w:r>
      <w:r>
        <w:t xml:space="preserve"> na daném napojení zúžením vozovky. V severovýchodní části ulice Přemyslova, podél silnice III/10148, je parkovací pruh ponechán, p</w:t>
      </w:r>
      <w:r w:rsidRPr="00765DE1">
        <w:t>ouze je upraven tak, aby plynule navazoval na nové úpravy v rámci přestavby průsečné křižovatky na okružní křižovatku.</w:t>
      </w:r>
    </w:p>
    <w:p w14:paraId="5644812F" w14:textId="664C0986" w:rsidR="001E7811" w:rsidRDefault="008A2A89" w:rsidP="00F40FBF">
      <w:pPr>
        <w:pStyle w:val="Zkladntext"/>
      </w:pPr>
      <w:r>
        <w:t>V jihovýchodní části ulice Přemyslova jsou vyprojektována nová šikmá parkovací místa, před nově navrhované napojení na OK, v místě zbytných ploch původního řešení křižovatky.</w:t>
      </w:r>
    </w:p>
    <w:p w14:paraId="175556E9" w14:textId="77777777" w:rsidR="008A2A89" w:rsidRDefault="008A2A89" w:rsidP="008A2A89">
      <w:pPr>
        <w:pStyle w:val="Zkladntext"/>
        <w:numPr>
          <w:ilvl w:val="0"/>
          <w:numId w:val="43"/>
        </w:numPr>
      </w:pPr>
      <w:r>
        <w:t>Kolmá stání – parkoviště v prostoru Lidového náměstí – 8 míst +1 místo pro handicapované</w:t>
      </w:r>
    </w:p>
    <w:p w14:paraId="3FF3F84B" w14:textId="77777777" w:rsidR="008A2A89" w:rsidRDefault="008A2A89" w:rsidP="008A2A89">
      <w:pPr>
        <w:pStyle w:val="Zkladntext"/>
        <w:ind w:left="1290" w:firstLine="0"/>
      </w:pPr>
      <w:r>
        <w:t>Základní délka kolmých stání je 4,80 m. Parkovací místa jsou navržena s dojezdem do zeleně, respektive ke zpevněné ploše bezpečnostního odstupu v chodníku (0,50 m převis do zeleně/bezpečnostní odstup). Základní šířka stání je 2,50 m + krajní parkovací stání jsou rozšířena o 0,25 m.</w:t>
      </w:r>
    </w:p>
    <w:p w14:paraId="0D89324F" w14:textId="77777777" w:rsidR="008A2A89" w:rsidRDefault="008A2A89" w:rsidP="008A2A89">
      <w:pPr>
        <w:pStyle w:val="Zkladntext"/>
        <w:ind w:left="1290" w:firstLine="0"/>
      </w:pPr>
      <w:r>
        <w:t>Místo pro handicapované je navrženo v šířce 3,50 m a délce 4,80 m parkovací prostor + 0,50 m převis.</w:t>
      </w:r>
    </w:p>
    <w:p w14:paraId="635BCB1A" w14:textId="77777777" w:rsidR="008A2A89" w:rsidRDefault="008A2A89" w:rsidP="008A2A89">
      <w:pPr>
        <w:pStyle w:val="Zkladntext"/>
        <w:numPr>
          <w:ilvl w:val="0"/>
          <w:numId w:val="43"/>
        </w:numPr>
      </w:pPr>
      <w:r>
        <w:t xml:space="preserve">Šikmá stání 45˚ podél vozovky v ulici Přemyslova – 5 míst </w:t>
      </w:r>
    </w:p>
    <w:p w14:paraId="538B8C72" w14:textId="77777777" w:rsidR="008A2A89" w:rsidRDefault="008A2A89" w:rsidP="008A2A89">
      <w:pPr>
        <w:pStyle w:val="Zkladntext"/>
        <w:ind w:left="1290" w:firstLine="0"/>
      </w:pPr>
      <w:r>
        <w:t>Celková délka šikmých stání je 5,30 m (4,80 m parkovací prostor; 0,50 m bezpečnostní odstup / převis do chodníku). Základní šířka stání v čele je 3,55 m. Kolmá šíře je 2,50 + krajní parkovací stání jsou rozšířena o 0,25 m.</w:t>
      </w:r>
    </w:p>
    <w:p w14:paraId="2B97CFC0" w14:textId="77777777" w:rsidR="008A2A89" w:rsidRDefault="008A2A89" w:rsidP="008A2A89">
      <w:pPr>
        <w:pStyle w:val="Zkladntext"/>
        <w:numPr>
          <w:ilvl w:val="0"/>
          <w:numId w:val="43"/>
        </w:numPr>
      </w:pPr>
      <w:r>
        <w:t>Podélná stání v ulici Přemyslova (na konci úpravy) – 2 místa</w:t>
      </w:r>
    </w:p>
    <w:p w14:paraId="7A09C686" w14:textId="77777777" w:rsidR="008A2A89" w:rsidRDefault="008A2A89" w:rsidP="008A2A89">
      <w:pPr>
        <w:pStyle w:val="Zkladntext"/>
        <w:ind w:left="1290" w:firstLine="0"/>
      </w:pPr>
      <w:r>
        <w:t>Tato místa budou v prostoru vozovky vyznačena pouze vodorovným dopravním značením.</w:t>
      </w:r>
    </w:p>
    <w:p w14:paraId="6411F159" w14:textId="77777777" w:rsidR="008A2A89" w:rsidRDefault="008A2A89" w:rsidP="008A2A89">
      <w:pPr>
        <w:pStyle w:val="Zkladntext"/>
        <w:ind w:left="1290" w:firstLine="0"/>
      </w:pPr>
      <w:r>
        <w:t>Délka je 5,75 m a šířka 2,25 m.</w:t>
      </w:r>
    </w:p>
    <w:p w14:paraId="1F64C81D" w14:textId="77777777" w:rsidR="008A2A89" w:rsidRDefault="008A2A89" w:rsidP="008A2A89">
      <w:pPr>
        <w:pStyle w:val="Zkladntext"/>
        <w:numPr>
          <w:ilvl w:val="0"/>
          <w:numId w:val="43"/>
        </w:numPr>
      </w:pPr>
      <w:r>
        <w:t>Parkovací pruhy</w:t>
      </w:r>
    </w:p>
    <w:p w14:paraId="053361F3" w14:textId="785DBFC6" w:rsidR="008A2A89" w:rsidRPr="00F40FBF" w:rsidRDefault="008A2A89" w:rsidP="008A0061">
      <w:pPr>
        <w:pStyle w:val="Zkladntext"/>
        <w:ind w:left="1290" w:firstLine="0"/>
      </w:pPr>
      <w:r>
        <w:t>Podél silnice III/10148 v ulici Přemyslova i V Růžovém údolí jsou navrženy parkovací pruhy, v prostoru stávajících zpevněných ploch (využití prostoru). V ulici V Růžovém údolí je navržen v šíři 3,10 m a bude realizován, jako nová parkovací plocha. V ulici Přemyslova bude pouze stávající parkovací pruh šířky 2,25 m na výjezdu upraven tak, aby plynule navazoval na nově navrhovaná dopravní opatření v rámci přestavby křižovatky.</w:t>
      </w:r>
    </w:p>
    <w:p w14:paraId="0DED9B26" w14:textId="77777777" w:rsidR="001E7811" w:rsidRPr="0007709E" w:rsidRDefault="001E7811" w:rsidP="001E7811">
      <w:pPr>
        <w:pStyle w:val="Nadpis3"/>
        <w:tabs>
          <w:tab w:val="clear" w:pos="2417"/>
          <w:tab w:val="num" w:pos="573"/>
        </w:tabs>
        <w:ind w:left="574" w:hanging="560"/>
      </w:pPr>
      <w:r w:rsidRPr="0007709E">
        <w:lastRenderedPageBreak/>
        <w:t>Technické provedení</w:t>
      </w:r>
    </w:p>
    <w:p w14:paraId="67453030" w14:textId="291C286A" w:rsidR="008A0061" w:rsidRDefault="008A0061" w:rsidP="008A0061">
      <w:pPr>
        <w:pStyle w:val="Zkladntext"/>
      </w:pPr>
      <w:r w:rsidRPr="007A2566">
        <w:t xml:space="preserve">Povrch </w:t>
      </w:r>
      <w:r>
        <w:t xml:space="preserve">nové </w:t>
      </w:r>
      <w:r w:rsidRPr="007A2566">
        <w:t>parkovac</w:t>
      </w:r>
      <w:r>
        <w:t>í</w:t>
      </w:r>
      <w:r w:rsidRPr="007A2566">
        <w:t xml:space="preserve"> ploch</w:t>
      </w:r>
      <w:r>
        <w:t>y v prostoru zbytné plochy nájezdu do okružní křižovatky z místní komunikace ulice Přemyslovy</w:t>
      </w:r>
      <w:r w:rsidRPr="007A2566">
        <w:t xml:space="preserve"> bude proveden z betonové vodopropustné dlažby (200/200/80) přírodní (šedé) barvy, vhodné pro provoz motorové dopravy, upnuté do kamenných silničních obrub (200/250/800-2000), případně </w:t>
      </w:r>
      <w:r>
        <w:t>oddělena od dělícího pásu řádkou kamenných kostek drobných (120/120/120)</w:t>
      </w:r>
      <w:r w:rsidRPr="007A2566">
        <w:t>, do betonového lože s boční opěrou s</w:t>
      </w:r>
      <w:r>
        <w:t> </w:t>
      </w:r>
      <w:r w:rsidRPr="007A2566">
        <w:t>podsádkou</w:t>
      </w:r>
      <w:r>
        <w:t xml:space="preserve"> obruby</w:t>
      </w:r>
      <w:r w:rsidRPr="007A2566">
        <w:t xml:space="preserve"> +10 cm, respektive +</w:t>
      </w:r>
      <w:r>
        <w:t>8</w:t>
      </w:r>
      <w:r w:rsidRPr="007A2566">
        <w:t xml:space="preserve"> cm. Oddělení jednotlivých parkovacích míst bude provedeno řadou dlažby stejného typu v jiném odstínu. </w:t>
      </w:r>
      <w:r>
        <w:t>Dlažba bude kladena kolmo ve směru jízdy, tzn. šikmo.</w:t>
      </w:r>
    </w:p>
    <w:p w14:paraId="2D8DEB23" w14:textId="645691E7" w:rsidR="001E7811" w:rsidRPr="001E7811" w:rsidRDefault="008A0061" w:rsidP="008A0061">
      <w:pPr>
        <w:pStyle w:val="Zkladntext"/>
        <w:rPr>
          <w:highlight w:val="yellow"/>
        </w:rPr>
      </w:pPr>
      <w:r>
        <w:t xml:space="preserve">Parkoviště v prostoru Lidového náměstí bude vyskládáno z betonové zámkové dlažby </w:t>
      </w:r>
      <w:r w:rsidRPr="007A2566">
        <w:t>(200/200/80) přírodní (šedé)</w:t>
      </w:r>
      <w:r>
        <w:t xml:space="preserve"> </w:t>
      </w:r>
      <w:r w:rsidRPr="007A2566">
        <w:t xml:space="preserve">barvy, vhodné pro provoz motorové dopravy, upnuté do kamenných silničních obrub (200/250/800-2000), případně </w:t>
      </w:r>
      <w:r>
        <w:t>oddělena od manipulační plochy vjezdu řádkou kamenných kostek drobných (120/120/120)</w:t>
      </w:r>
      <w:r w:rsidRPr="007A2566">
        <w:t>, do betonového lože s boční opěrou s</w:t>
      </w:r>
      <w:r>
        <w:t> </w:t>
      </w:r>
      <w:r w:rsidRPr="007A2566">
        <w:t>podsádkou</w:t>
      </w:r>
      <w:r>
        <w:t xml:space="preserve"> obruby</w:t>
      </w:r>
      <w:r w:rsidRPr="007A2566">
        <w:t xml:space="preserve"> +10 cm. Oddělení jednotlivých parkovacích míst bude provedeno řadou dlažby stejného typu v jiném odstínu. </w:t>
      </w:r>
      <w:r>
        <w:t>Dlažba bude kladena kolmo ve směru jízdy.</w:t>
      </w:r>
    </w:p>
    <w:p w14:paraId="38827010" w14:textId="0D799B77" w:rsidR="001E7811" w:rsidRPr="00323DB0" w:rsidRDefault="001E7811" w:rsidP="001E7811">
      <w:pPr>
        <w:pStyle w:val="Nadpis3"/>
        <w:tabs>
          <w:tab w:val="clear" w:pos="2417"/>
          <w:tab w:val="num" w:pos="573"/>
        </w:tabs>
        <w:ind w:left="574" w:hanging="560"/>
      </w:pPr>
      <w:r w:rsidRPr="00323DB0">
        <w:t>Konstrukce</w:t>
      </w:r>
      <w:r w:rsidR="008A0061">
        <w:t xml:space="preserve"> parkovacích ploch ze zasakovací dlažby</w:t>
      </w:r>
    </w:p>
    <w:p w14:paraId="5024DB61" w14:textId="347C963A" w:rsidR="008A0061" w:rsidRDefault="008A0061" w:rsidP="008A0061">
      <w:pPr>
        <w:pStyle w:val="Zkladntext"/>
      </w:pPr>
      <w:r w:rsidRPr="007A2566">
        <w:t>Konstrukce parkovacích ploch – zasakovací plocha parkoviště (</w:t>
      </w:r>
      <w:r w:rsidRPr="008A0061">
        <w:rPr>
          <w:b/>
          <w:bCs/>
        </w:rPr>
        <w:t>konstrukce B</w:t>
      </w:r>
      <w:r w:rsidRPr="007A2566">
        <w:t>) je specifická pro umožnění zasakovaní dešťových vod a je upravena na místní podmínky.</w:t>
      </w:r>
      <w:r>
        <w:t xml:space="preserve"> Viz příloha Vzorových příčných řezů pro objekt SO 102. Konstrukce je následující:</w:t>
      </w:r>
    </w:p>
    <w:p w14:paraId="5221E048" w14:textId="51671F7C" w:rsidR="008A0061" w:rsidRPr="00880DAD" w:rsidRDefault="008A0061" w:rsidP="008A0061">
      <w:pPr>
        <w:pStyle w:val="Zkladntextodsazen"/>
        <w:spacing w:before="120"/>
        <w:ind w:left="570" w:firstLine="0"/>
        <w:rPr>
          <w:bCs/>
          <w:szCs w:val="22"/>
          <w:u w:val="single"/>
        </w:rPr>
      </w:pPr>
      <w:r w:rsidRPr="00C362AF">
        <w:rPr>
          <w:bCs/>
          <w:szCs w:val="22"/>
          <w:u w:val="single"/>
        </w:rPr>
        <w:t xml:space="preserve">KONSTRUKCE </w:t>
      </w:r>
      <w:r>
        <w:rPr>
          <w:bCs/>
          <w:szCs w:val="22"/>
          <w:u w:val="single"/>
        </w:rPr>
        <w:t>B</w:t>
      </w:r>
      <w:r w:rsidRPr="00C362AF">
        <w:rPr>
          <w:bCs/>
          <w:szCs w:val="22"/>
          <w:u w:val="single"/>
        </w:rPr>
        <w:t xml:space="preserve"> – </w:t>
      </w:r>
      <w:r>
        <w:rPr>
          <w:bCs/>
          <w:szCs w:val="22"/>
          <w:u w:val="single"/>
        </w:rPr>
        <w:t>ZASAKOVACÍ PLOCHA PARKOVIŠTĚ</w:t>
      </w:r>
    </w:p>
    <w:p w14:paraId="78A6197F" w14:textId="6738C368" w:rsidR="008A0061" w:rsidRPr="00C362AF" w:rsidRDefault="008A0061" w:rsidP="008A0061">
      <w:pPr>
        <w:pStyle w:val="Zkladntextodsazen"/>
        <w:tabs>
          <w:tab w:val="right" w:pos="6379"/>
        </w:tabs>
        <w:ind w:left="284" w:firstLine="284"/>
      </w:pPr>
      <w:r>
        <w:t>betonová dlažba – vodopropustná, přírodní/šedá, 200/200</w:t>
      </w:r>
      <w:r>
        <w:tab/>
        <w:t>8</w:t>
      </w:r>
      <w:r w:rsidRPr="00C362AF">
        <w:t>0 mm</w:t>
      </w:r>
      <w:r w:rsidRPr="00C362AF">
        <w:tab/>
      </w:r>
      <w:r>
        <w:t xml:space="preserve">        </w:t>
      </w:r>
      <w:r w:rsidRPr="00C362AF">
        <w:t>ČSN </w:t>
      </w:r>
      <w:r>
        <w:t>73 6131</w:t>
      </w:r>
    </w:p>
    <w:p w14:paraId="172D1A32" w14:textId="29F62AAB" w:rsidR="008A0061" w:rsidRDefault="008A0061" w:rsidP="008A0061">
      <w:pPr>
        <w:pStyle w:val="Zkladntextodsazen"/>
        <w:tabs>
          <w:tab w:val="right" w:pos="5812"/>
          <w:tab w:val="right" w:pos="6379"/>
        </w:tabs>
        <w:ind w:left="284" w:firstLine="284"/>
      </w:pPr>
      <w:r>
        <w:t>kladecí vrstva – vápencová drť f 4-8</w:t>
      </w:r>
      <w:r>
        <w:tab/>
      </w:r>
      <w:r w:rsidRPr="00C362AF">
        <w:tab/>
      </w:r>
      <w:r>
        <w:t>5</w:t>
      </w:r>
      <w:r w:rsidRPr="00C362AF">
        <w:t>0 mm</w:t>
      </w:r>
      <w:r>
        <w:t xml:space="preserve">        </w:t>
      </w:r>
      <w:r w:rsidRPr="009D664F">
        <w:t>ČSN 73 6126</w:t>
      </w:r>
    </w:p>
    <w:p w14:paraId="02D4D088" w14:textId="1AEF4F72" w:rsidR="00AD4F08" w:rsidRDefault="00AD4F08" w:rsidP="008A0061">
      <w:pPr>
        <w:pStyle w:val="Zkladntextodsazen"/>
        <w:tabs>
          <w:tab w:val="right" w:pos="5812"/>
          <w:tab w:val="right" w:pos="6379"/>
        </w:tabs>
        <w:ind w:left="284" w:firstLine="284"/>
      </w:pPr>
      <w:r>
        <w:t xml:space="preserve">separační geotextilie </w:t>
      </w:r>
      <w:proofErr w:type="gramStart"/>
      <w:r>
        <w:t>300g</w:t>
      </w:r>
      <w:proofErr w:type="gramEnd"/>
      <w:r>
        <w:t>/m</w:t>
      </w:r>
      <w:r w:rsidRPr="00AD4F08">
        <w:rPr>
          <w:vertAlign w:val="superscript"/>
        </w:rPr>
        <w:t>2</w:t>
      </w:r>
    </w:p>
    <w:p w14:paraId="3852A9C9" w14:textId="1D8E532C" w:rsidR="008A0061" w:rsidRPr="00C362AF" w:rsidRDefault="008A0061" w:rsidP="008A0061">
      <w:pPr>
        <w:pStyle w:val="Zkladntextodsazen"/>
        <w:tabs>
          <w:tab w:val="right" w:pos="6379"/>
          <w:tab w:val="right" w:pos="6663"/>
        </w:tabs>
        <w:ind w:left="284" w:firstLine="284"/>
      </w:pPr>
      <w:r>
        <w:t>drcené kamenivo</w:t>
      </w:r>
      <w:r w:rsidRPr="00401893">
        <w:t xml:space="preserve"> Š</w:t>
      </w:r>
      <w:r>
        <w:rPr>
          <w:vertAlign w:val="subscript"/>
        </w:rPr>
        <w:t>B</w:t>
      </w:r>
      <w:r w:rsidRPr="00401893">
        <w:t xml:space="preserve"> f </w:t>
      </w:r>
      <w:r>
        <w:t>8-16</w:t>
      </w:r>
      <w:r w:rsidRPr="00C362AF">
        <w:tab/>
      </w:r>
      <w:r>
        <w:t>30</w:t>
      </w:r>
      <w:r w:rsidRPr="00C362AF">
        <w:t>0 mm</w:t>
      </w:r>
      <w:r w:rsidRPr="00C362AF">
        <w:tab/>
      </w:r>
      <w:r>
        <w:t xml:space="preserve">        </w:t>
      </w:r>
      <w:r w:rsidRPr="009D664F">
        <w:t>ČSN 73 6126</w:t>
      </w:r>
    </w:p>
    <w:p w14:paraId="564851A5" w14:textId="6ED1A9ED" w:rsidR="008A0061" w:rsidRPr="008B5122" w:rsidRDefault="002F10E2" w:rsidP="008A0061">
      <w:pPr>
        <w:pStyle w:val="Zkladntextodsazen"/>
        <w:tabs>
          <w:tab w:val="right" w:pos="6379"/>
          <w:tab w:val="right" w:pos="6946"/>
        </w:tabs>
        <w:ind w:left="284" w:firstLine="284"/>
      </w:pPr>
      <w:r w:rsidRPr="002F10E2">
        <w:rPr>
          <w:u w:val="single"/>
        </w:rPr>
        <w:t>drcené kamenivo Š</w:t>
      </w:r>
      <w:r w:rsidRPr="002F10E2">
        <w:rPr>
          <w:u w:val="single"/>
          <w:vertAlign w:val="subscript"/>
        </w:rPr>
        <w:t>B</w:t>
      </w:r>
      <w:r w:rsidRPr="002F10E2">
        <w:rPr>
          <w:u w:val="single"/>
        </w:rPr>
        <w:t xml:space="preserve"> f</w:t>
      </w:r>
      <w:r>
        <w:rPr>
          <w:u w:val="single"/>
        </w:rPr>
        <w:t xml:space="preserve"> </w:t>
      </w:r>
      <w:r w:rsidRPr="002F10E2">
        <w:rPr>
          <w:u w:val="single"/>
        </w:rPr>
        <w:t>16</w:t>
      </w:r>
      <w:r>
        <w:rPr>
          <w:u w:val="single"/>
        </w:rPr>
        <w:t>-32</w:t>
      </w:r>
      <w:r w:rsidR="008A0061" w:rsidRPr="008B5122">
        <w:rPr>
          <w:u w:val="single"/>
        </w:rPr>
        <w:tab/>
      </w:r>
      <w:r>
        <w:rPr>
          <w:u w:val="single"/>
        </w:rPr>
        <w:t>2</w:t>
      </w:r>
      <w:r w:rsidR="008A0061">
        <w:rPr>
          <w:u w:val="single"/>
        </w:rPr>
        <w:t>00-</w:t>
      </w:r>
      <w:r>
        <w:rPr>
          <w:u w:val="single"/>
        </w:rPr>
        <w:t>36</w:t>
      </w:r>
      <w:r w:rsidR="008A0061">
        <w:rPr>
          <w:u w:val="single"/>
        </w:rPr>
        <w:t>0</w:t>
      </w:r>
      <w:r w:rsidR="008A0061" w:rsidRPr="008B5122">
        <w:rPr>
          <w:u w:val="single"/>
        </w:rPr>
        <w:t xml:space="preserve"> mm</w:t>
      </w:r>
      <w:r w:rsidR="008A0061" w:rsidRPr="009837C8">
        <w:t xml:space="preserve">        </w:t>
      </w:r>
      <w:r w:rsidR="008A0061" w:rsidRPr="009837C8">
        <w:tab/>
      </w:r>
      <w:r w:rsidR="008A0061" w:rsidRPr="009D664F">
        <w:t>ČSN 73 6126</w:t>
      </w:r>
    </w:p>
    <w:p w14:paraId="2F7107AD" w14:textId="18ACBC36" w:rsidR="008A0061" w:rsidRPr="008B5122" w:rsidRDefault="008A0061" w:rsidP="008A0061">
      <w:pPr>
        <w:pStyle w:val="Zkladntextodsazen"/>
        <w:tabs>
          <w:tab w:val="right" w:pos="6379"/>
          <w:tab w:val="right" w:pos="6663"/>
        </w:tabs>
        <w:ind w:left="284" w:firstLine="284"/>
      </w:pPr>
      <w:r w:rsidRPr="008B5122">
        <w:t>celkem</w:t>
      </w:r>
      <w:r w:rsidRPr="008B5122">
        <w:tab/>
      </w:r>
      <w:r w:rsidR="002F10E2">
        <w:t>63</w:t>
      </w:r>
      <w:r>
        <w:t>0-</w:t>
      </w:r>
      <w:r w:rsidR="002F10E2">
        <w:t>79</w:t>
      </w:r>
      <w:r>
        <w:t>0</w:t>
      </w:r>
      <w:r w:rsidRPr="008B5122">
        <w:t xml:space="preserve"> mm</w:t>
      </w:r>
    </w:p>
    <w:p w14:paraId="1E403E6F" w14:textId="77777777" w:rsidR="008A0061" w:rsidRPr="006124E6" w:rsidRDefault="008A0061" w:rsidP="008A0061">
      <w:pPr>
        <w:pStyle w:val="Zkladntextodsazen"/>
        <w:tabs>
          <w:tab w:val="right" w:pos="5245"/>
        </w:tabs>
        <w:ind w:left="284" w:firstLine="284"/>
        <w:rPr>
          <w:sz w:val="12"/>
          <w:szCs w:val="12"/>
        </w:rPr>
      </w:pPr>
    </w:p>
    <w:p w14:paraId="0EE068D1" w14:textId="195A8C24" w:rsidR="008A0061" w:rsidRDefault="008A0061" w:rsidP="008A0061">
      <w:pPr>
        <w:pStyle w:val="Zkladntext"/>
      </w:pPr>
      <w:r w:rsidRPr="00FA7610">
        <w:t xml:space="preserve">Modul přetvárnosti na povrchu </w:t>
      </w:r>
      <w:r w:rsidR="002F10E2">
        <w:t xml:space="preserve">vrchní </w:t>
      </w:r>
      <w:r w:rsidRPr="00FA7610">
        <w:t>vrstvy ze štěrk</w:t>
      </w:r>
      <w:r w:rsidR="002F10E2">
        <w:t>u</w:t>
      </w:r>
      <w:r>
        <w:t xml:space="preserve"> je</w:t>
      </w:r>
      <w:r w:rsidRPr="00FA7610">
        <w:t xml:space="preserve"> E</w:t>
      </w:r>
      <w:r w:rsidRPr="00FA7610">
        <w:rPr>
          <w:vertAlign w:val="subscript"/>
        </w:rPr>
        <w:t>def,2</w:t>
      </w:r>
      <w:r w:rsidRPr="00FA7610">
        <w:t xml:space="preserve"> = </w:t>
      </w:r>
      <w:r w:rsidR="002F10E2">
        <w:t>7</w:t>
      </w:r>
      <w:r>
        <w:t>0</w:t>
      </w:r>
      <w:r w:rsidRPr="00FA7610">
        <w:t> </w:t>
      </w:r>
      <w:proofErr w:type="spellStart"/>
      <w:r w:rsidRPr="00FA7610">
        <w:t>MPa</w:t>
      </w:r>
      <w:proofErr w:type="spellEnd"/>
      <w:r>
        <w:t xml:space="preserve">, </w:t>
      </w:r>
      <w:r w:rsidRPr="00FA7610">
        <w:t xml:space="preserve">na povrchu </w:t>
      </w:r>
      <w:r w:rsidR="002F10E2">
        <w:t xml:space="preserve">spodní </w:t>
      </w:r>
      <w:r>
        <w:t xml:space="preserve">vrstvy ze štěrku je </w:t>
      </w:r>
      <w:r w:rsidRPr="00FA7610">
        <w:t>E</w:t>
      </w:r>
      <w:r w:rsidRPr="00FA7610">
        <w:rPr>
          <w:vertAlign w:val="subscript"/>
        </w:rPr>
        <w:t>def,2</w:t>
      </w:r>
      <w:r w:rsidRPr="00FA7610">
        <w:t xml:space="preserve"> = </w:t>
      </w:r>
      <w:r>
        <w:t>45</w:t>
      </w:r>
      <w:r w:rsidRPr="00FA7610">
        <w:t> </w:t>
      </w:r>
      <w:proofErr w:type="spellStart"/>
      <w:r w:rsidRPr="00FA7610">
        <w:t>MPa</w:t>
      </w:r>
      <w:proofErr w:type="spellEnd"/>
      <w:r w:rsidRPr="00FA7610">
        <w:t xml:space="preserve"> </w:t>
      </w:r>
      <w:r>
        <w:t xml:space="preserve">a na povrchu </w:t>
      </w:r>
      <w:r w:rsidRPr="00FA7610">
        <w:t>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p>
    <w:p w14:paraId="37ACA0E1" w14:textId="1E8579B8" w:rsidR="002F10E2" w:rsidRPr="00C5660D" w:rsidRDefault="002F10E2" w:rsidP="002F10E2">
      <w:pPr>
        <w:pStyle w:val="Nadpis3"/>
        <w:tabs>
          <w:tab w:val="clear" w:pos="2417"/>
          <w:tab w:val="num" w:pos="573"/>
        </w:tabs>
        <w:ind w:left="574" w:hanging="560"/>
      </w:pPr>
      <w:r w:rsidRPr="00C5660D">
        <w:t>Konstrukce</w:t>
      </w:r>
      <w:r>
        <w:t xml:space="preserve"> parkovacích ploch ze zámkové dlažby</w:t>
      </w:r>
    </w:p>
    <w:p w14:paraId="74A4B3D2" w14:textId="57CDF21F" w:rsidR="002F10E2" w:rsidRDefault="002F10E2" w:rsidP="002F10E2">
      <w:pPr>
        <w:pStyle w:val="Zkladntext"/>
      </w:pPr>
      <w:r w:rsidRPr="007A2566">
        <w:t xml:space="preserve">Konstrukce </w:t>
      </w:r>
      <w:r>
        <w:t>parkoviště ze zámkové dlažby</w:t>
      </w:r>
      <w:r w:rsidRPr="007A2566">
        <w:t xml:space="preserve"> (</w:t>
      </w:r>
      <w:r w:rsidRPr="0085506E">
        <w:rPr>
          <w:b/>
          <w:bCs/>
        </w:rPr>
        <w:t xml:space="preserve">konstrukce </w:t>
      </w:r>
      <w:r>
        <w:rPr>
          <w:b/>
          <w:bCs/>
        </w:rPr>
        <w:t>C</w:t>
      </w:r>
      <w:r w:rsidRPr="007A2566">
        <w:t>) je navržena dle TP 170 – Navrhování vozovek pozemních komunikací katalogový list D2–D–1–</w:t>
      </w:r>
      <w:r>
        <w:t>VI</w:t>
      </w:r>
      <w:r w:rsidRPr="007A2566">
        <w:t>–PI</w:t>
      </w:r>
      <w:r>
        <w:t>I</w:t>
      </w:r>
      <w:r w:rsidRPr="007A2566">
        <w:t>I, návrhová úroveň porušení vozovky D2. Konstrukce je upravena na místní podmínky</w:t>
      </w:r>
      <w:r>
        <w:t xml:space="preserve"> a je následující:</w:t>
      </w:r>
    </w:p>
    <w:p w14:paraId="6D93888E" w14:textId="36ED9414" w:rsidR="002F10E2" w:rsidRPr="00880DAD" w:rsidRDefault="002F10E2" w:rsidP="002F10E2">
      <w:pPr>
        <w:pStyle w:val="Zkladntextodsazen"/>
        <w:spacing w:before="120"/>
        <w:ind w:left="570" w:firstLine="0"/>
        <w:rPr>
          <w:bCs/>
          <w:szCs w:val="22"/>
          <w:u w:val="single"/>
        </w:rPr>
      </w:pPr>
      <w:r w:rsidRPr="00C362AF">
        <w:rPr>
          <w:bCs/>
          <w:szCs w:val="22"/>
          <w:u w:val="single"/>
        </w:rPr>
        <w:t xml:space="preserve">KONSTRUKCE </w:t>
      </w:r>
      <w:r>
        <w:rPr>
          <w:bCs/>
          <w:szCs w:val="22"/>
          <w:u w:val="single"/>
        </w:rPr>
        <w:t>C</w:t>
      </w:r>
      <w:r w:rsidRPr="00C362AF">
        <w:rPr>
          <w:bCs/>
          <w:szCs w:val="22"/>
          <w:u w:val="single"/>
        </w:rPr>
        <w:t xml:space="preserve"> – D</w:t>
      </w:r>
      <w:r>
        <w:rPr>
          <w:bCs/>
          <w:szCs w:val="22"/>
          <w:u w:val="single"/>
        </w:rPr>
        <w:t>2-D-1-VI-PIII</w:t>
      </w:r>
    </w:p>
    <w:p w14:paraId="4FEAA6CC" w14:textId="535688F3" w:rsidR="002F10E2" w:rsidRPr="00C362AF" w:rsidRDefault="002F10E2" w:rsidP="002F10E2">
      <w:pPr>
        <w:pStyle w:val="Zkladntextodsazen"/>
        <w:tabs>
          <w:tab w:val="right" w:pos="6379"/>
        </w:tabs>
        <w:ind w:left="284" w:firstLine="284"/>
      </w:pPr>
      <w:r>
        <w:t>zámková dlažba –</w:t>
      </w:r>
      <w:r w:rsidRPr="002F10E2">
        <w:t xml:space="preserve"> </w:t>
      </w:r>
      <w:r>
        <w:t>přírodní/šedá, 200/200</w:t>
      </w:r>
      <w:r>
        <w:tab/>
        <w:t>8</w:t>
      </w:r>
      <w:r w:rsidRPr="00C362AF">
        <w:t>0 mm</w:t>
      </w:r>
      <w:r w:rsidRPr="00C362AF">
        <w:tab/>
      </w:r>
      <w:r>
        <w:t xml:space="preserve">        </w:t>
      </w:r>
      <w:r w:rsidRPr="00C362AF">
        <w:t>ČSN </w:t>
      </w:r>
      <w:r>
        <w:t>73 6131</w:t>
      </w:r>
    </w:p>
    <w:p w14:paraId="780DB9A5" w14:textId="14FA917D" w:rsidR="002F10E2" w:rsidRDefault="002F10E2" w:rsidP="002F10E2">
      <w:pPr>
        <w:pStyle w:val="Zkladntextodsazen"/>
        <w:tabs>
          <w:tab w:val="right" w:pos="5812"/>
          <w:tab w:val="right" w:pos="6379"/>
        </w:tabs>
        <w:ind w:left="284" w:firstLine="284"/>
      </w:pPr>
      <w:r>
        <w:t>kladecí vrstva f 4-8</w:t>
      </w:r>
      <w:r>
        <w:tab/>
      </w:r>
      <w:r w:rsidRPr="00C362AF">
        <w:tab/>
      </w:r>
      <w:r w:rsidR="00162B3E">
        <w:t>4</w:t>
      </w:r>
      <w:r w:rsidRPr="00C362AF">
        <w:t>0 mm</w:t>
      </w:r>
      <w:r>
        <w:t xml:space="preserve">        </w:t>
      </w:r>
      <w:r w:rsidRPr="009D664F">
        <w:t>ČSN 73 6126</w:t>
      </w:r>
    </w:p>
    <w:p w14:paraId="4197F177" w14:textId="77777777" w:rsidR="002F10E2" w:rsidRPr="00C362AF" w:rsidRDefault="002F10E2" w:rsidP="002F10E2">
      <w:pPr>
        <w:pStyle w:val="Zkladntextodsazen"/>
        <w:tabs>
          <w:tab w:val="right" w:pos="6379"/>
          <w:tab w:val="right" w:pos="6663"/>
        </w:tabs>
        <w:ind w:left="284" w:firstLine="284"/>
      </w:pPr>
      <w:r w:rsidRPr="00401893">
        <w:t>štěrkodrť ŠD</w:t>
      </w:r>
      <w:r>
        <w:rPr>
          <w:vertAlign w:val="subscript"/>
        </w:rPr>
        <w:t>B</w:t>
      </w:r>
      <w:r w:rsidRPr="00401893">
        <w:t xml:space="preserve"> f 0-</w:t>
      </w:r>
      <w:r>
        <w:t>32</w:t>
      </w:r>
      <w:r w:rsidRPr="00C362AF">
        <w:tab/>
      </w:r>
      <w:r>
        <w:t>15</w:t>
      </w:r>
      <w:r w:rsidRPr="00C362AF">
        <w:t>0 mm</w:t>
      </w:r>
      <w:r w:rsidRPr="00C362AF">
        <w:tab/>
      </w:r>
      <w:r>
        <w:t xml:space="preserve">        </w:t>
      </w:r>
      <w:r w:rsidRPr="009D664F">
        <w:t>ČSN 73 6126</w:t>
      </w:r>
    </w:p>
    <w:p w14:paraId="7D174C40" w14:textId="3C708345" w:rsidR="002F10E2" w:rsidRPr="008B5122" w:rsidRDefault="002F10E2" w:rsidP="002F10E2">
      <w:pPr>
        <w:pStyle w:val="Zkladntextodsazen"/>
        <w:tabs>
          <w:tab w:val="right" w:pos="6379"/>
          <w:tab w:val="right" w:pos="6946"/>
        </w:tabs>
        <w:ind w:left="284" w:firstLine="284"/>
      </w:pPr>
      <w:r>
        <w:rPr>
          <w:u w:val="single"/>
        </w:rPr>
        <w:t xml:space="preserve">ochranná </w:t>
      </w:r>
      <w:proofErr w:type="gramStart"/>
      <w:r>
        <w:rPr>
          <w:u w:val="single"/>
        </w:rPr>
        <w:t xml:space="preserve">vrstva - </w:t>
      </w:r>
      <w:r w:rsidRPr="008B5122">
        <w:rPr>
          <w:u w:val="single"/>
        </w:rPr>
        <w:t>štěrko</w:t>
      </w:r>
      <w:r>
        <w:rPr>
          <w:u w:val="single"/>
        </w:rPr>
        <w:t>písek</w:t>
      </w:r>
      <w:proofErr w:type="gramEnd"/>
      <w:r w:rsidRPr="008B5122">
        <w:rPr>
          <w:u w:val="single"/>
        </w:rPr>
        <w:t xml:space="preserve"> Š</w:t>
      </w:r>
      <w:r>
        <w:rPr>
          <w:u w:val="single"/>
        </w:rPr>
        <w:t>P</w:t>
      </w:r>
      <w:r>
        <w:rPr>
          <w:u w:val="single"/>
          <w:vertAlign w:val="subscript"/>
        </w:rPr>
        <w:t>B</w:t>
      </w:r>
      <w:r>
        <w:rPr>
          <w:u w:val="single"/>
        </w:rPr>
        <w:t xml:space="preserve"> f 0-16</w:t>
      </w:r>
      <w:r w:rsidRPr="008B5122">
        <w:rPr>
          <w:u w:val="single"/>
        </w:rPr>
        <w:tab/>
      </w:r>
      <w:r w:rsidR="00162B3E">
        <w:rPr>
          <w:u w:val="single"/>
        </w:rPr>
        <w:t>2</w:t>
      </w:r>
      <w:r>
        <w:rPr>
          <w:u w:val="single"/>
        </w:rPr>
        <w:t>00-</w:t>
      </w:r>
      <w:r w:rsidR="00162B3E">
        <w:rPr>
          <w:u w:val="single"/>
        </w:rPr>
        <w:t>29</w:t>
      </w:r>
      <w:r>
        <w:rPr>
          <w:u w:val="single"/>
        </w:rPr>
        <w:t>0</w:t>
      </w:r>
      <w:r w:rsidRPr="008B5122">
        <w:rPr>
          <w:u w:val="single"/>
        </w:rPr>
        <w:t xml:space="preserve"> mm</w:t>
      </w:r>
      <w:r w:rsidRPr="009837C8">
        <w:t xml:space="preserve">        </w:t>
      </w:r>
      <w:r w:rsidRPr="009837C8">
        <w:tab/>
      </w:r>
      <w:r w:rsidRPr="009D664F">
        <w:t>ČSN 73 6126</w:t>
      </w:r>
    </w:p>
    <w:p w14:paraId="01D53448" w14:textId="3B7C2C8F" w:rsidR="002F10E2" w:rsidRPr="008B5122" w:rsidRDefault="002F10E2" w:rsidP="002F10E2">
      <w:pPr>
        <w:pStyle w:val="Zkladntextodsazen"/>
        <w:tabs>
          <w:tab w:val="right" w:pos="6379"/>
          <w:tab w:val="right" w:pos="6663"/>
        </w:tabs>
        <w:ind w:left="284" w:firstLine="284"/>
      </w:pPr>
      <w:r w:rsidRPr="008B5122">
        <w:t>celkem</w:t>
      </w:r>
      <w:r w:rsidRPr="008B5122">
        <w:tab/>
      </w:r>
      <w:r w:rsidR="00162B3E">
        <w:t>47</w:t>
      </w:r>
      <w:r>
        <w:t>0-</w:t>
      </w:r>
      <w:r w:rsidR="00162B3E">
        <w:t>5</w:t>
      </w:r>
      <w:r>
        <w:t>60</w:t>
      </w:r>
      <w:r w:rsidRPr="008B5122">
        <w:t xml:space="preserve"> mm</w:t>
      </w:r>
    </w:p>
    <w:p w14:paraId="6B43598A" w14:textId="77777777" w:rsidR="002F10E2" w:rsidRPr="006124E6" w:rsidRDefault="002F10E2" w:rsidP="002F10E2">
      <w:pPr>
        <w:pStyle w:val="Zkladntextodsazen"/>
        <w:tabs>
          <w:tab w:val="right" w:pos="5245"/>
        </w:tabs>
        <w:ind w:left="284" w:firstLine="284"/>
        <w:rPr>
          <w:sz w:val="12"/>
          <w:szCs w:val="12"/>
        </w:rPr>
      </w:pPr>
    </w:p>
    <w:p w14:paraId="11CEE37F" w14:textId="3F9F8B06" w:rsidR="002F10E2" w:rsidRDefault="002F10E2" w:rsidP="002F10E2">
      <w:pPr>
        <w:pStyle w:val="Zkladntext"/>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rsidR="00162B3E">
        <w:t>7</w:t>
      </w:r>
      <w:r>
        <w:t>0</w:t>
      </w:r>
      <w:r w:rsidRPr="00FA7610">
        <w:t> </w:t>
      </w:r>
      <w:proofErr w:type="spellStart"/>
      <w:r w:rsidRPr="00FA7610">
        <w:t>MPa</w:t>
      </w:r>
      <w:proofErr w:type="spellEnd"/>
      <w:r>
        <w:t xml:space="preserve">, </w:t>
      </w:r>
      <w:r w:rsidRPr="00FA7610">
        <w:t xml:space="preserve">na povrchu </w:t>
      </w:r>
      <w:r>
        <w:t xml:space="preserve">vrstvy ze štěrkopísku je </w:t>
      </w:r>
      <w:r w:rsidRPr="00FA7610">
        <w:t>E</w:t>
      </w:r>
      <w:r w:rsidRPr="00FA7610">
        <w:rPr>
          <w:vertAlign w:val="subscript"/>
        </w:rPr>
        <w:t>def,2</w:t>
      </w:r>
      <w:r w:rsidRPr="00FA7610">
        <w:t xml:space="preserve"> = </w:t>
      </w:r>
      <w:r>
        <w:t>45</w:t>
      </w:r>
      <w:r w:rsidRPr="00FA7610">
        <w:t> </w:t>
      </w:r>
      <w:proofErr w:type="spellStart"/>
      <w:r w:rsidRPr="00FA7610">
        <w:t>MPa</w:t>
      </w:r>
      <w:proofErr w:type="spellEnd"/>
      <w:r w:rsidRPr="00FA7610">
        <w:t xml:space="preserve"> </w:t>
      </w:r>
      <w:r>
        <w:t xml:space="preserve">a na povrchu </w:t>
      </w:r>
      <w:r w:rsidRPr="00FA7610">
        <w:t>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p>
    <w:p w14:paraId="2FE85809" w14:textId="783F4BA8" w:rsidR="0036225D" w:rsidRPr="00132C4E" w:rsidRDefault="0036225D" w:rsidP="0036225D">
      <w:pPr>
        <w:pStyle w:val="Nadpis2"/>
        <w:spacing w:before="160"/>
        <w:ind w:left="573" w:hanging="573"/>
      </w:pPr>
      <w:bookmarkStart w:id="30" w:name="_Toc194999666"/>
      <w:r>
        <w:t>Vjezdy</w:t>
      </w:r>
      <w:bookmarkEnd w:id="30"/>
    </w:p>
    <w:p w14:paraId="78F09FD3" w14:textId="77777777" w:rsidR="0036225D" w:rsidRPr="008A0061" w:rsidRDefault="0036225D" w:rsidP="0036225D">
      <w:pPr>
        <w:pStyle w:val="Nadpis3"/>
        <w:tabs>
          <w:tab w:val="clear" w:pos="2417"/>
          <w:tab w:val="num" w:pos="573"/>
        </w:tabs>
        <w:ind w:left="574" w:hanging="560"/>
      </w:pPr>
      <w:r w:rsidRPr="008A0061">
        <w:t>Prostorové uspořádání</w:t>
      </w:r>
    </w:p>
    <w:p w14:paraId="0E309A67" w14:textId="533B87C0" w:rsidR="0036225D" w:rsidRDefault="0036225D" w:rsidP="0036225D">
      <w:pPr>
        <w:pStyle w:val="Zkladntext"/>
        <w:rPr>
          <w:szCs w:val="22"/>
        </w:rPr>
      </w:pPr>
      <w:r>
        <w:t xml:space="preserve">Součástí chodníkových ploch jsou i vjezdy na soukromé pozemky. </w:t>
      </w:r>
      <w:r>
        <w:rPr>
          <w:szCs w:val="22"/>
        </w:rPr>
        <w:t>Vjezdy budou provedeny v místech stávajících sjezdů a budou realizovány buď přes kamennou nájezdovou rampu, nebo přes chodníkovou rampu.</w:t>
      </w:r>
    </w:p>
    <w:p w14:paraId="594E5AF6" w14:textId="77777777" w:rsidR="0036225D" w:rsidRPr="0007709E" w:rsidRDefault="0036225D" w:rsidP="0036225D">
      <w:pPr>
        <w:pStyle w:val="Nadpis3"/>
        <w:tabs>
          <w:tab w:val="clear" w:pos="2417"/>
          <w:tab w:val="num" w:pos="573"/>
        </w:tabs>
        <w:ind w:left="574" w:hanging="560"/>
      </w:pPr>
      <w:r w:rsidRPr="0007709E">
        <w:t>Technické provedení</w:t>
      </w:r>
    </w:p>
    <w:p w14:paraId="62A89DC2" w14:textId="6AF71272" w:rsidR="00567BB1" w:rsidRDefault="00567BB1" w:rsidP="00567BB1">
      <w:pPr>
        <w:pStyle w:val="Zkladntext"/>
        <w:rPr>
          <w:snapToGrid w:val="0"/>
          <w:szCs w:val="22"/>
        </w:rPr>
      </w:pPr>
      <w:r w:rsidRPr="007A2566">
        <w:t xml:space="preserve">Povrch </w:t>
      </w:r>
      <w:r>
        <w:t>vjezdů</w:t>
      </w:r>
      <w:r w:rsidRPr="007A2566">
        <w:t xml:space="preserve"> z betonové dlažby </w:t>
      </w:r>
      <w:r>
        <w:t xml:space="preserve">typu „kost“ </w:t>
      </w:r>
      <w:proofErr w:type="spellStart"/>
      <w:r>
        <w:t>tl</w:t>
      </w:r>
      <w:proofErr w:type="spellEnd"/>
      <w:r>
        <w:t>. 60 mm</w:t>
      </w:r>
      <w:r w:rsidRPr="007A2566">
        <w:t xml:space="preserve"> bude </w:t>
      </w:r>
      <w:r>
        <w:t xml:space="preserve">zakončen buď u betonového základu stávajících sjezdů, nebo bude </w:t>
      </w:r>
      <w:r w:rsidRPr="007A2566">
        <w:t>upnut do betonové parkové obruby (50/200/1000)</w:t>
      </w:r>
      <w:r>
        <w:t xml:space="preserve">, respektive do kamenné obruby </w:t>
      </w:r>
      <w:r w:rsidRPr="008F43EF">
        <w:rPr>
          <w:szCs w:val="22"/>
        </w:rPr>
        <w:t>(130/200/300-800)</w:t>
      </w:r>
      <w:r>
        <w:rPr>
          <w:szCs w:val="22"/>
        </w:rPr>
        <w:t xml:space="preserve"> </w:t>
      </w:r>
      <w:r w:rsidRPr="007A2566">
        <w:t>s</w:t>
      </w:r>
      <w:r>
        <w:t> podsádkou</w:t>
      </w:r>
      <w:r w:rsidRPr="007A2566">
        <w:t xml:space="preserve"> v úrovni </w:t>
      </w:r>
      <w:r>
        <w:t>přilehlých ploch</w:t>
      </w:r>
      <w:r w:rsidRPr="007A2566">
        <w:t>, do betonového lože s boční opěrou</w:t>
      </w:r>
      <w:r w:rsidRPr="007A2566">
        <w:rPr>
          <w:snapToGrid w:val="0"/>
          <w:szCs w:val="22"/>
        </w:rPr>
        <w:t xml:space="preserve">. </w:t>
      </w:r>
      <w:r w:rsidRPr="007A2566">
        <w:t xml:space="preserve">V souběhu s vozovkou </w:t>
      </w:r>
      <w:r>
        <w:t xml:space="preserve">(v místech sjezdu do vozovky) </w:t>
      </w:r>
      <w:r w:rsidRPr="007A2566">
        <w:t xml:space="preserve">bude </w:t>
      </w:r>
      <w:r>
        <w:t>vjezd</w:t>
      </w:r>
      <w:r w:rsidRPr="007A2566">
        <w:t xml:space="preserve"> upnut do kamenné silniční obruby (200/2</w:t>
      </w:r>
      <w:r>
        <w:t>0</w:t>
      </w:r>
      <w:r w:rsidRPr="007A2566">
        <w:t>0/800-2000) s podsádkou maximálně +2 cm</w:t>
      </w:r>
      <w:r w:rsidRPr="007A2566">
        <w:rPr>
          <w:snapToGrid w:val="0"/>
          <w:szCs w:val="22"/>
        </w:rPr>
        <w:t xml:space="preserve">. Změna výšky podsádky bude prováděna na délku 2,00 m. </w:t>
      </w:r>
      <w:r>
        <w:rPr>
          <w:snapToGrid w:val="0"/>
          <w:szCs w:val="22"/>
        </w:rPr>
        <w:t>V</w:t>
      </w:r>
      <w:r w:rsidRPr="007A2566">
        <w:rPr>
          <w:snapToGrid w:val="0"/>
          <w:szCs w:val="22"/>
        </w:rPr>
        <w:t xml:space="preserve">arovné pásy budou vytvořeny z betonových kostek </w:t>
      </w:r>
      <w:r>
        <w:rPr>
          <w:snapToGrid w:val="0"/>
          <w:szCs w:val="22"/>
        </w:rPr>
        <w:t xml:space="preserve">(100/200/60) </w:t>
      </w:r>
      <w:r w:rsidRPr="007A2566">
        <w:rPr>
          <w:snapToGrid w:val="0"/>
          <w:szCs w:val="22"/>
        </w:rPr>
        <w:t>pro to určených v odlišné kontrastní barvě (červené).</w:t>
      </w:r>
    </w:p>
    <w:p w14:paraId="2DFEE9BB" w14:textId="20E1C4DA" w:rsidR="006B778C" w:rsidRDefault="006B778C" w:rsidP="00567BB1">
      <w:pPr>
        <w:pStyle w:val="Zkladntext"/>
        <w:rPr>
          <w:snapToGrid w:val="0"/>
          <w:szCs w:val="22"/>
        </w:rPr>
      </w:pPr>
      <w:r>
        <w:rPr>
          <w:snapToGrid w:val="0"/>
          <w:szCs w:val="22"/>
        </w:rPr>
        <w:lastRenderedPageBreak/>
        <w:t xml:space="preserve">Sjezdy v souběhu se zelení nebo technologickou dlažbou budou upnuty převážně do kamenných obrub </w:t>
      </w:r>
      <w:r>
        <w:rPr>
          <w:szCs w:val="22"/>
        </w:rPr>
        <w:t>(200/250/800-2000) do betonového lože s boční opěrou v prodloužení obrub upnutí vozovky. Podsádka těchto obrub bude proměnlivá +</w:t>
      </w:r>
      <w:proofErr w:type="gramStart"/>
      <w:r>
        <w:rPr>
          <w:szCs w:val="22"/>
        </w:rPr>
        <w:t>12 – 0</w:t>
      </w:r>
      <w:proofErr w:type="gramEnd"/>
      <w:r>
        <w:rPr>
          <w:szCs w:val="22"/>
        </w:rPr>
        <w:t xml:space="preserve"> cm. U upnutí do parkových obrub bude podsádka +6 cm.</w:t>
      </w:r>
    </w:p>
    <w:p w14:paraId="1C473BFB" w14:textId="7E976AE1" w:rsidR="00567BB1" w:rsidRDefault="00567BB1" w:rsidP="00567BB1">
      <w:pPr>
        <w:pStyle w:val="Zkladntext"/>
        <w:rPr>
          <w:snapToGrid w:val="0"/>
          <w:szCs w:val="22"/>
        </w:rPr>
      </w:pPr>
      <w:r>
        <w:rPr>
          <w:snapToGrid w:val="0"/>
          <w:szCs w:val="22"/>
        </w:rPr>
        <w:t xml:space="preserve">U samostatného sjezdu z Lidového náměstí, přes manipulační plochu parkoviště, do ulice V uličce bude provedeno plynulé navázání na stávající stav pomocí rozebrání a opětovného položení stávající dlažby </w:t>
      </w:r>
      <w:r w:rsidR="006B778C">
        <w:rPr>
          <w:snapToGrid w:val="0"/>
          <w:szCs w:val="22"/>
        </w:rPr>
        <w:t xml:space="preserve">a nové vyprofilování </w:t>
      </w:r>
      <w:proofErr w:type="spellStart"/>
      <w:r w:rsidR="006B778C">
        <w:rPr>
          <w:snapToGrid w:val="0"/>
          <w:szCs w:val="22"/>
        </w:rPr>
        <w:t>odvodňovacícho</w:t>
      </w:r>
      <w:proofErr w:type="spellEnd"/>
      <w:r w:rsidR="006B778C">
        <w:rPr>
          <w:snapToGrid w:val="0"/>
          <w:szCs w:val="22"/>
        </w:rPr>
        <w:t xml:space="preserve"> žlábku z kamenných kostek drobných. Toto opatření bude provedeno po napojení na nově položené obruby upnutí sjezdu.</w:t>
      </w:r>
    </w:p>
    <w:p w14:paraId="606E156D" w14:textId="209D90EF" w:rsidR="0036225D" w:rsidRPr="00C5660D" w:rsidRDefault="0036225D" w:rsidP="0036225D">
      <w:pPr>
        <w:pStyle w:val="Nadpis3"/>
        <w:tabs>
          <w:tab w:val="clear" w:pos="2417"/>
          <w:tab w:val="num" w:pos="573"/>
        </w:tabs>
        <w:ind w:left="574" w:hanging="560"/>
      </w:pPr>
      <w:r w:rsidRPr="00C5660D">
        <w:t>Konstrukce</w:t>
      </w:r>
      <w:r>
        <w:t xml:space="preserve"> </w:t>
      </w:r>
      <w:r w:rsidR="006B778C">
        <w:t>vjezdů</w:t>
      </w:r>
    </w:p>
    <w:p w14:paraId="15A9D827" w14:textId="77777777" w:rsidR="006B778C" w:rsidRDefault="0036225D" w:rsidP="0036225D">
      <w:pPr>
        <w:pStyle w:val="Zkladntext"/>
      </w:pPr>
      <w:r w:rsidRPr="007A2566">
        <w:t xml:space="preserve">Konstrukce </w:t>
      </w:r>
      <w:r>
        <w:t xml:space="preserve">soukromých sjezdů </w:t>
      </w:r>
      <w:r w:rsidR="006B778C">
        <w:t xml:space="preserve">je shodná s konstrukcí parkoviště </w:t>
      </w:r>
      <w:r>
        <w:t>ze zámkové dlažby</w:t>
      </w:r>
      <w:r w:rsidRPr="007A2566">
        <w:t xml:space="preserve"> (</w:t>
      </w:r>
      <w:r w:rsidRPr="0085506E">
        <w:rPr>
          <w:b/>
          <w:bCs/>
        </w:rPr>
        <w:t xml:space="preserve">konstrukce </w:t>
      </w:r>
      <w:r>
        <w:rPr>
          <w:b/>
          <w:bCs/>
        </w:rPr>
        <w:t>C</w:t>
      </w:r>
      <w:r w:rsidRPr="007A2566">
        <w:t>) je navržena dle TP 170 – Navrhování vozovek pozemních komunikací katalogový list D2–D–1–</w:t>
      </w:r>
      <w:r>
        <w:t>VI</w:t>
      </w:r>
      <w:r w:rsidRPr="007A2566">
        <w:t>–PI</w:t>
      </w:r>
      <w:r>
        <w:t>I</w:t>
      </w:r>
      <w:r w:rsidRPr="007A2566">
        <w:t>I, návrhová úroveň porušení vozovky D2.</w:t>
      </w:r>
      <w:r w:rsidR="006B778C">
        <w:t xml:space="preserve"> Pouze kryt bude vyskládán ze zámkové dlažby typu „kost“.</w:t>
      </w:r>
    </w:p>
    <w:p w14:paraId="4835820D" w14:textId="77777777" w:rsidR="00566FDD" w:rsidRDefault="00566FDD" w:rsidP="00566FDD">
      <w:pPr>
        <w:pStyle w:val="Nadpis2"/>
        <w:spacing w:before="160"/>
        <w:ind w:left="573" w:hanging="573"/>
      </w:pPr>
      <w:bookmarkStart w:id="31" w:name="_Toc194999667"/>
      <w:r w:rsidRPr="00966445">
        <w:t>Komunikace</w:t>
      </w:r>
      <w:bookmarkEnd w:id="31"/>
    </w:p>
    <w:p w14:paraId="47CB15EC" w14:textId="77777777" w:rsidR="00566FDD" w:rsidRPr="00162B3E" w:rsidRDefault="00566FDD" w:rsidP="00566FDD">
      <w:pPr>
        <w:pStyle w:val="Zkladntext"/>
        <w:rPr>
          <w:highlight w:val="yellow"/>
        </w:rPr>
      </w:pPr>
      <w:r>
        <w:t>Součástí této části je i vozovka místních komunikací ulice V Rokli (Lidové náměstí) a Přemyslova navazující na stavební úpravy v rámci SO 101, v prostoru křižovatky, v délce nezbytně nutné pro ucelenost úprav a bezpečnostních opatření v dané lokalitě. Rozhraní jednotlivých SO je zřejmé z přílohy č. D.2 – Situace – dělení investorských částí. Součástí řešení je i nový dělící ostrůvek v ulici Přemyslova s integrovaným přechodem pro chodce v místě stávajícího přechodu, který svou délkou neodpovídá normovým požadavkům.</w:t>
      </w:r>
      <w:r w:rsidRPr="00162B3E">
        <w:rPr>
          <w:highlight w:val="yellow"/>
        </w:rPr>
        <w:t xml:space="preserve"> </w:t>
      </w:r>
    </w:p>
    <w:p w14:paraId="5514D979" w14:textId="77777777" w:rsidR="00566FDD" w:rsidRPr="00966445" w:rsidRDefault="00566FDD" w:rsidP="00566FDD">
      <w:pPr>
        <w:pStyle w:val="Nadpis3"/>
        <w:tabs>
          <w:tab w:val="clear" w:pos="2417"/>
          <w:tab w:val="num" w:pos="573"/>
        </w:tabs>
        <w:ind w:left="574" w:hanging="560"/>
      </w:pPr>
      <w:r w:rsidRPr="00966445">
        <w:t>Prostorové uspořádání</w:t>
      </w:r>
    </w:p>
    <w:p w14:paraId="1BE7CF86" w14:textId="77777777" w:rsidR="00566FDD" w:rsidRPr="00E15689" w:rsidRDefault="00566FDD" w:rsidP="00566FDD">
      <w:pPr>
        <w:pStyle w:val="Zkladntext"/>
      </w:pPr>
      <w:bookmarkStart w:id="32" w:name="_Hlk30513779"/>
      <w:r>
        <w:t xml:space="preserve">Vozovka v ulici V Rokli bude, v rámci tohoto objektu, provedena v délce cca 9,00 m a v proměnlivé šířce </w:t>
      </w:r>
      <w:r w:rsidRPr="00E15689">
        <w:t xml:space="preserve">5,50 </w:t>
      </w:r>
      <w:proofErr w:type="gramStart"/>
      <w:r w:rsidRPr="00E15689">
        <w:t>-  6</w:t>
      </w:r>
      <w:proofErr w:type="gramEnd"/>
      <w:r w:rsidRPr="00E15689">
        <w:t>,50 m, v závislosti na plynulé napojení navrhované úpravy v rámci SO 101 a na stávající stav. Úpravy v prostoru vozovky místní komunikace ulice Přemyslova v rámci tohoto SO budou provedeny v délce cca 51,10 m a budou rovněž řešeny v plynulém napojení na úpravy v rámci SO 101 a následně na stávající stav. Základní šířka vozovky je 6,50 m.</w:t>
      </w:r>
    </w:p>
    <w:bookmarkEnd w:id="32"/>
    <w:p w14:paraId="271115FB" w14:textId="77777777" w:rsidR="00566FDD" w:rsidRPr="00E15689" w:rsidRDefault="00566FDD" w:rsidP="00566FDD">
      <w:pPr>
        <w:pStyle w:val="Nadpis3"/>
        <w:tabs>
          <w:tab w:val="clear" w:pos="2417"/>
          <w:tab w:val="num" w:pos="573"/>
        </w:tabs>
        <w:ind w:left="574" w:hanging="560"/>
      </w:pPr>
      <w:r w:rsidRPr="00E15689">
        <w:t>Technické provedení</w:t>
      </w:r>
    </w:p>
    <w:p w14:paraId="558510E7" w14:textId="77777777" w:rsidR="00566FDD" w:rsidRDefault="00566FDD" w:rsidP="00566FDD">
      <w:pPr>
        <w:pStyle w:val="Zkladntext"/>
      </w:pPr>
      <w:r w:rsidRPr="007E4451">
        <w:t>Stávající asfaltový kryt vozovek bude vybourán v </w:t>
      </w:r>
      <w:proofErr w:type="spellStart"/>
      <w:r w:rsidRPr="007E4451">
        <w:t>tl</w:t>
      </w:r>
      <w:proofErr w:type="spellEnd"/>
      <w:r w:rsidRPr="007E4451">
        <w:t xml:space="preserve">. </w:t>
      </w:r>
      <w:r>
        <w:t>110</w:t>
      </w:r>
      <w:r w:rsidRPr="007E4451">
        <w:t xml:space="preserve">-135 mm a odstraněny budou i stávající podkladní vrstvy (dle diagnostického průzkumu). V ulici Přemyslova </w:t>
      </w:r>
      <w:r>
        <w:t xml:space="preserve">i v prostoru Lidového náměstí </w:t>
      </w:r>
      <w:r w:rsidRPr="007E4451">
        <w:t xml:space="preserve">byl zastižen, jako podkladní vrstva, historický kryt z kamenných kostek drobných </w:t>
      </w:r>
      <w:proofErr w:type="spellStart"/>
      <w:r w:rsidRPr="007E4451">
        <w:t>tl</w:t>
      </w:r>
      <w:proofErr w:type="spellEnd"/>
      <w:r w:rsidRPr="007E4451">
        <w:t>. 80-1</w:t>
      </w:r>
      <w:r>
        <w:t>1</w:t>
      </w:r>
      <w:r w:rsidRPr="007E4451">
        <w:t xml:space="preserve">0 mm. Tyto vrstvy budou nahrazeny novými vrstvami. Zbývající konstrukční vrstvy ze štěrku / štěrkopísku budou zachovány a před položením nových konstrukcí řádně </w:t>
      </w:r>
      <w:proofErr w:type="spellStart"/>
      <w:r w:rsidRPr="007E4451">
        <w:t>uhutněny</w:t>
      </w:r>
      <w:proofErr w:type="spellEnd"/>
      <w:r w:rsidRPr="007E4451">
        <w:t xml:space="preserve"> na požadovanou hodnotu. V případě, že budou nedostačující (tloušťka, možnost hutnění), budou v daném místě sanovány.</w:t>
      </w:r>
      <w:r>
        <w:t xml:space="preserve"> Jedná se o stejný postup výstavby jako v SO 101.</w:t>
      </w:r>
    </w:p>
    <w:p w14:paraId="6CE65C23" w14:textId="77777777" w:rsidR="00566FDD" w:rsidRPr="00E5646B" w:rsidRDefault="00566FDD" w:rsidP="00566FDD">
      <w:pPr>
        <w:pStyle w:val="Zkladntext"/>
      </w:pPr>
      <w:r w:rsidRPr="007E4451">
        <w:t>Na upnutí vozovky bude použito nových kamenných o</w:t>
      </w:r>
      <w:r w:rsidRPr="002C7061">
        <w:rPr>
          <w:szCs w:val="22"/>
        </w:rPr>
        <w:t>brub (200/250/800-2000). Obrubníky budou s přilehlým vodicím proužkem z dvouřádky kamenných kostek (120/120/120) uloženy do betonového lože s boční opěrou. Základní výška podsádky je navržena +12 cm. Snížená podsádka bude +2 cm</w:t>
      </w:r>
      <w:r>
        <w:rPr>
          <w:szCs w:val="22"/>
        </w:rPr>
        <w:t xml:space="preserve"> a bude použito obrub výšky 200 mm</w:t>
      </w:r>
      <w:r w:rsidRPr="002C7061">
        <w:rPr>
          <w:szCs w:val="22"/>
        </w:rPr>
        <w:t>. Pro z</w:t>
      </w:r>
      <w:r>
        <w:rPr>
          <w:szCs w:val="22"/>
        </w:rPr>
        <w:t>výšení stability</w:t>
      </w:r>
      <w:r w:rsidRPr="002C7061">
        <w:rPr>
          <w:szCs w:val="22"/>
        </w:rPr>
        <w:t xml:space="preserve"> opěry, v zeleni, bude z vnější strany obruby přidána jedna kamenná kostka drobná do společného betonového lože.</w:t>
      </w:r>
    </w:p>
    <w:p w14:paraId="5C698BF8" w14:textId="77777777" w:rsidR="00566FDD" w:rsidRPr="00E5646B" w:rsidRDefault="00566FDD" w:rsidP="00566FDD">
      <w:pPr>
        <w:pStyle w:val="Nadpis3"/>
        <w:tabs>
          <w:tab w:val="clear" w:pos="2417"/>
          <w:tab w:val="num" w:pos="573"/>
        </w:tabs>
        <w:ind w:left="574" w:hanging="560"/>
      </w:pPr>
      <w:r w:rsidRPr="00E5646B">
        <w:t>Konstrukce</w:t>
      </w:r>
    </w:p>
    <w:p w14:paraId="582BA09A" w14:textId="77777777" w:rsidR="00566FDD" w:rsidRDefault="00566FDD" w:rsidP="00566FDD">
      <w:pPr>
        <w:pStyle w:val="Zkladntext"/>
      </w:pPr>
      <w:r w:rsidRPr="007A2566">
        <w:t xml:space="preserve">Konstrukce </w:t>
      </w:r>
      <w:r>
        <w:t>vozovky</w:t>
      </w:r>
      <w:r w:rsidRPr="007A2566">
        <w:t xml:space="preserve"> </w:t>
      </w:r>
      <w:bookmarkStart w:id="33" w:name="_Hlk89258857"/>
      <w:r w:rsidRPr="007A2566">
        <w:t>D</w:t>
      </w:r>
      <w:r>
        <w:t>1</w:t>
      </w:r>
      <w:r w:rsidRPr="007A2566">
        <w:t>–</w:t>
      </w:r>
      <w:r>
        <w:t>A</w:t>
      </w:r>
      <w:r w:rsidRPr="007A2566">
        <w:t>–</w:t>
      </w:r>
      <w:r>
        <w:t>4</w:t>
      </w:r>
      <w:r w:rsidRPr="007A2566">
        <w:t>–I</w:t>
      </w:r>
      <w:r>
        <w:t>II</w:t>
      </w:r>
      <w:r w:rsidRPr="007A2566">
        <w:t>–PII</w:t>
      </w:r>
      <w:r>
        <w:t>I</w:t>
      </w:r>
      <w:r w:rsidRPr="007A2566">
        <w:t xml:space="preserve"> bude použita </w:t>
      </w:r>
      <w:r>
        <w:t>na všech rekonstruovaných pojížděných plochách</w:t>
      </w:r>
      <w:r w:rsidRPr="007A2566">
        <w:t>. Tato konstrukce (</w:t>
      </w:r>
      <w:r w:rsidRPr="00736B9D">
        <w:rPr>
          <w:b/>
          <w:bCs/>
        </w:rPr>
        <w:t>konstrukce D</w:t>
      </w:r>
      <w:r w:rsidRPr="007A2566">
        <w:t>) je navržena dle TP 170 – Navrhování vozovek pozemních komunikací katalogový list D</w:t>
      </w:r>
      <w:r>
        <w:t>1</w:t>
      </w:r>
      <w:r w:rsidRPr="007A2566">
        <w:t>–</w:t>
      </w:r>
      <w:r>
        <w:t>A</w:t>
      </w:r>
      <w:r w:rsidRPr="007A2566">
        <w:t>–</w:t>
      </w:r>
      <w:r>
        <w:t>4</w:t>
      </w:r>
      <w:r w:rsidRPr="007A2566">
        <w:t>–I</w:t>
      </w:r>
      <w:r>
        <w:t>II</w:t>
      </w:r>
      <w:r w:rsidRPr="007A2566">
        <w:t>–PII</w:t>
      </w:r>
      <w:r>
        <w:t>I</w:t>
      </w:r>
      <w:r w:rsidRPr="007A2566">
        <w:t>, třída dopravního zatížení I</w:t>
      </w:r>
      <w:r>
        <w:t>II</w:t>
      </w:r>
      <w:r w:rsidRPr="007A2566">
        <w:t>, návrhová úroveň porušení vozovky D</w:t>
      </w:r>
      <w:r>
        <w:t>1</w:t>
      </w:r>
      <w:r w:rsidRPr="007A2566">
        <w:t>.</w:t>
      </w:r>
      <w:bookmarkEnd w:id="33"/>
      <w:r w:rsidRPr="007A2566">
        <w:t xml:space="preserve"> Plná konstrukce bude použita v místech rozšíření komunikace do prostoru stávající zeleně, případně chodníkových ploch. Kryt stávající komunikace</w:t>
      </w:r>
      <w:r>
        <w:t>, včetně podkladních</w:t>
      </w:r>
      <w:r w:rsidRPr="007A2566">
        <w:t xml:space="preserve"> bude vy</w:t>
      </w:r>
      <w:r>
        <w:t>bourán</w:t>
      </w:r>
      <w:r w:rsidRPr="007A2566">
        <w:t xml:space="preserve"> a nahrazen novými vrstvami.</w:t>
      </w:r>
      <w:r>
        <w:t xml:space="preserve"> </w:t>
      </w:r>
    </w:p>
    <w:p w14:paraId="1CBD2949" w14:textId="77777777" w:rsidR="00566FDD" w:rsidRDefault="00566FDD" w:rsidP="00566FDD">
      <w:pPr>
        <w:pStyle w:val="Zkladntext"/>
      </w:pPr>
      <w:r w:rsidRPr="00C362AF">
        <w:t>Konstrukce je upravena na místní podmínky a je následující:</w:t>
      </w:r>
    </w:p>
    <w:p w14:paraId="1FE59A3B" w14:textId="77777777" w:rsidR="00566FDD" w:rsidRPr="00880DAD" w:rsidRDefault="00566FDD" w:rsidP="00566FDD">
      <w:pPr>
        <w:pStyle w:val="Zkladntextodsazen"/>
        <w:spacing w:before="120"/>
        <w:ind w:left="570" w:firstLine="0"/>
        <w:rPr>
          <w:bCs/>
          <w:szCs w:val="22"/>
          <w:u w:val="single"/>
        </w:rPr>
      </w:pP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1-A-4-III-PIII – plná skladba</w:t>
      </w:r>
    </w:p>
    <w:p w14:paraId="465A9290" w14:textId="77777777" w:rsidR="00566FDD" w:rsidRPr="00C362AF" w:rsidRDefault="00566FDD" w:rsidP="00566FDD">
      <w:pPr>
        <w:pStyle w:val="Zkladntextodsazen"/>
        <w:tabs>
          <w:tab w:val="right" w:pos="6379"/>
        </w:tabs>
        <w:ind w:left="284"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1BB582F2" w14:textId="77777777" w:rsidR="00566FDD" w:rsidRPr="00C362AF" w:rsidRDefault="00566FDD" w:rsidP="00566FDD">
      <w:pPr>
        <w:pStyle w:val="Zkladntextodsazen"/>
        <w:tabs>
          <w:tab w:val="right" w:pos="6379"/>
          <w:tab w:val="right" w:pos="6663"/>
        </w:tabs>
        <w:ind w:left="284"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1D6D2F38" w14:textId="77777777" w:rsidR="00566FDD" w:rsidRDefault="00566FDD" w:rsidP="00566FDD">
      <w:pPr>
        <w:pStyle w:val="Zkladntextodsazen"/>
        <w:tabs>
          <w:tab w:val="right" w:pos="5812"/>
          <w:tab w:val="right" w:pos="6379"/>
        </w:tabs>
        <w:ind w:left="284"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00B93EC1" w14:textId="77777777" w:rsidR="00566FDD" w:rsidRDefault="00566FDD" w:rsidP="00566FDD">
      <w:pPr>
        <w:pStyle w:val="Zkladntextodsazen"/>
        <w:tabs>
          <w:tab w:val="right" w:pos="5954"/>
          <w:tab w:val="right" w:pos="6379"/>
          <w:tab w:val="right" w:pos="6663"/>
        </w:tabs>
        <w:ind w:left="284"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5DA9298F" w14:textId="77777777" w:rsidR="00566FDD" w:rsidRDefault="00566FDD" w:rsidP="00566FDD">
      <w:pPr>
        <w:pStyle w:val="Zkladntextodsazen"/>
        <w:ind w:left="284" w:firstLine="284"/>
      </w:pPr>
      <w:r>
        <w:t xml:space="preserve">asfaltový beton pro podkladní vrstvy ACP 16+ (70/100)   </w:t>
      </w:r>
      <w:r>
        <w:tab/>
        <w:t xml:space="preserve">   5</w:t>
      </w:r>
      <w:r w:rsidRPr="00C362AF">
        <w:t>0 mm</w:t>
      </w:r>
      <w:r>
        <w:t xml:space="preserve">        </w:t>
      </w:r>
      <w:r w:rsidRPr="00C362AF">
        <w:t>ČSN EN13108-1</w:t>
      </w:r>
      <w:r>
        <w:t>; TP 151</w:t>
      </w:r>
    </w:p>
    <w:p w14:paraId="3DAC3CAD" w14:textId="77777777" w:rsidR="00566FDD" w:rsidRPr="00C362AF" w:rsidRDefault="00566FDD" w:rsidP="00566FDD">
      <w:pPr>
        <w:pStyle w:val="Zkladntextodsazen"/>
        <w:tabs>
          <w:tab w:val="right" w:pos="6379"/>
          <w:tab w:val="right" w:pos="6663"/>
        </w:tabs>
        <w:ind w:left="284" w:firstLine="284"/>
      </w:pPr>
      <w:r>
        <w:t>cementová stabilizace SC C</w:t>
      </w:r>
      <w:r>
        <w:rPr>
          <w:vertAlign w:val="subscript"/>
        </w:rPr>
        <w:t>8/10</w:t>
      </w:r>
      <w:r w:rsidRPr="00C362AF">
        <w:tab/>
      </w:r>
      <w:r>
        <w:t>13</w:t>
      </w:r>
      <w:r w:rsidRPr="00C362AF">
        <w:t>0 mm</w:t>
      </w:r>
      <w:r w:rsidRPr="00C362AF">
        <w:tab/>
      </w:r>
      <w:r>
        <w:t xml:space="preserve">        </w:t>
      </w:r>
      <w:r w:rsidRPr="00C362AF">
        <w:t xml:space="preserve">ČSN </w:t>
      </w:r>
      <w:r>
        <w:t xml:space="preserve">EN 14227-1; </w:t>
      </w:r>
      <w:r w:rsidRPr="009D664F">
        <w:t>ČSN 73 612</w:t>
      </w:r>
      <w:r>
        <w:t>4-1</w:t>
      </w:r>
    </w:p>
    <w:p w14:paraId="13A0831B" w14:textId="77777777" w:rsidR="00566FDD" w:rsidRPr="008B5122" w:rsidRDefault="00566FDD" w:rsidP="00566FDD">
      <w:pPr>
        <w:pStyle w:val="Zkladntextodsazen"/>
        <w:tabs>
          <w:tab w:val="right" w:pos="6379"/>
          <w:tab w:val="right" w:pos="6946"/>
        </w:tabs>
        <w:ind w:left="284" w:firstLine="284"/>
      </w:pPr>
      <w:r w:rsidRPr="008B5122">
        <w:rPr>
          <w:u w:val="single"/>
        </w:rPr>
        <w:t>štěrko</w:t>
      </w:r>
      <w:r>
        <w:rPr>
          <w:u w:val="single"/>
        </w:rPr>
        <w:t>drť</w:t>
      </w:r>
      <w:r w:rsidRPr="008B5122">
        <w:rPr>
          <w:u w:val="single"/>
        </w:rPr>
        <w:t xml:space="preserve"> Š</w:t>
      </w:r>
      <w:r>
        <w:rPr>
          <w:u w:val="single"/>
        </w:rPr>
        <w:t>D</w:t>
      </w:r>
      <w:r>
        <w:rPr>
          <w:u w:val="single"/>
          <w:vertAlign w:val="subscript"/>
        </w:rPr>
        <w:t>A</w:t>
      </w:r>
      <w:r>
        <w:rPr>
          <w:u w:val="single"/>
        </w:rPr>
        <w:t xml:space="preserve"> f 0-63</w:t>
      </w:r>
      <w:r w:rsidRPr="008B5122">
        <w:rPr>
          <w:u w:val="single"/>
        </w:rPr>
        <w:tab/>
      </w:r>
      <w:r>
        <w:rPr>
          <w:u w:val="single"/>
        </w:rPr>
        <w:t>250</w:t>
      </w:r>
      <w:r w:rsidRPr="008B5122">
        <w:rPr>
          <w:u w:val="single"/>
        </w:rPr>
        <w:t xml:space="preserve"> mm</w:t>
      </w:r>
      <w:r w:rsidRPr="009837C8">
        <w:t xml:space="preserve">        </w:t>
      </w:r>
      <w:r w:rsidRPr="009837C8">
        <w:tab/>
      </w:r>
      <w:r w:rsidRPr="009D664F">
        <w:t>ČSN 73 6126</w:t>
      </w:r>
      <w:r>
        <w:t>-1</w:t>
      </w:r>
    </w:p>
    <w:p w14:paraId="0FD25683" w14:textId="77777777" w:rsidR="00566FDD" w:rsidRPr="008B5122" w:rsidRDefault="00566FDD" w:rsidP="00566FDD">
      <w:pPr>
        <w:pStyle w:val="Zkladntextodsazen"/>
        <w:tabs>
          <w:tab w:val="right" w:pos="6379"/>
          <w:tab w:val="right" w:pos="6663"/>
        </w:tabs>
        <w:ind w:left="284" w:firstLine="284"/>
      </w:pPr>
      <w:r w:rsidRPr="008B5122">
        <w:t>celkem</w:t>
      </w:r>
      <w:r w:rsidRPr="008B5122">
        <w:tab/>
      </w:r>
      <w:r>
        <w:t>530</w:t>
      </w:r>
      <w:r w:rsidRPr="008B5122">
        <w:t xml:space="preserve"> mm</w:t>
      </w:r>
    </w:p>
    <w:p w14:paraId="134D9FCE" w14:textId="77777777" w:rsidR="00566FDD" w:rsidRPr="006124E6" w:rsidRDefault="00566FDD" w:rsidP="00566FDD">
      <w:pPr>
        <w:pStyle w:val="Zkladntextodsazen"/>
        <w:tabs>
          <w:tab w:val="right" w:pos="5245"/>
        </w:tabs>
        <w:ind w:left="284" w:firstLine="284"/>
        <w:rPr>
          <w:sz w:val="12"/>
          <w:szCs w:val="12"/>
        </w:rPr>
      </w:pPr>
    </w:p>
    <w:p w14:paraId="23F86EDD" w14:textId="77777777" w:rsidR="00566FDD" w:rsidRDefault="00566FDD" w:rsidP="00566FDD">
      <w:pPr>
        <w:pStyle w:val="Zkladntextodsazen"/>
        <w:tabs>
          <w:tab w:val="left" w:pos="993"/>
        </w:tabs>
        <w:ind w:left="570" w:firstLine="0"/>
      </w:pPr>
      <w:r w:rsidRPr="00FA7610">
        <w:lastRenderedPageBreak/>
        <w:t>Modul přetvárnosti na povrchu vrstvy ze štěrkodrti</w:t>
      </w:r>
      <w:r>
        <w:t xml:space="preserve">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 xml:space="preserve"> a na povrchu zemní pláně je hodnota E</w:t>
      </w:r>
      <w:r w:rsidRPr="00FA7610">
        <w:rPr>
          <w:vertAlign w:val="subscript"/>
        </w:rPr>
        <w:t>def,2</w:t>
      </w:r>
      <w:r w:rsidRPr="00FA7610">
        <w:t> = </w:t>
      </w:r>
      <w:r>
        <w:t>45</w:t>
      </w:r>
      <w:r w:rsidRPr="00FA7610">
        <w:t> </w:t>
      </w:r>
      <w:proofErr w:type="spellStart"/>
      <w:r w:rsidRPr="00FA7610">
        <w:t>MPa</w:t>
      </w:r>
      <w:proofErr w:type="spellEnd"/>
      <w:r w:rsidRPr="00FA7610">
        <w:t>.</w:t>
      </w:r>
    </w:p>
    <w:p w14:paraId="07643246" w14:textId="77777777" w:rsidR="00E15689" w:rsidRDefault="00E15689" w:rsidP="00566FDD">
      <w:pPr>
        <w:pStyle w:val="Zkladntextodsazen"/>
        <w:tabs>
          <w:tab w:val="left" w:pos="993"/>
        </w:tabs>
        <w:ind w:left="570" w:firstLine="0"/>
      </w:pPr>
    </w:p>
    <w:p w14:paraId="0CC1E3A3" w14:textId="77777777" w:rsidR="00566FDD" w:rsidRPr="00C362AF" w:rsidRDefault="00566FDD" w:rsidP="00566FDD">
      <w:pPr>
        <w:pStyle w:val="Zkladntextodsazen"/>
        <w:spacing w:before="120"/>
        <w:ind w:left="570" w:firstLine="0"/>
        <w:rPr>
          <w:bCs/>
          <w:szCs w:val="22"/>
          <w:u w:val="single"/>
        </w:rPr>
      </w:pPr>
      <w:r w:rsidRPr="00C362AF">
        <w:rPr>
          <w:bCs/>
          <w:szCs w:val="22"/>
          <w:u w:val="single"/>
        </w:rPr>
        <w:t xml:space="preserve">KONSTRUKCE </w:t>
      </w:r>
      <w:r>
        <w:rPr>
          <w:bCs/>
          <w:szCs w:val="22"/>
          <w:u w:val="single"/>
        </w:rPr>
        <w:t>D</w:t>
      </w:r>
      <w:r w:rsidRPr="00C362AF">
        <w:rPr>
          <w:bCs/>
          <w:szCs w:val="22"/>
          <w:u w:val="single"/>
        </w:rPr>
        <w:t xml:space="preserve"> – D</w:t>
      </w:r>
      <w:r>
        <w:rPr>
          <w:bCs/>
          <w:szCs w:val="22"/>
          <w:u w:val="single"/>
        </w:rPr>
        <w:t>1-A-4-III-</w:t>
      </w:r>
      <w:proofErr w:type="gramStart"/>
      <w:r>
        <w:rPr>
          <w:bCs/>
          <w:szCs w:val="22"/>
          <w:u w:val="single"/>
        </w:rPr>
        <w:t>PIII - rekonstrukce</w:t>
      </w:r>
      <w:proofErr w:type="gramEnd"/>
    </w:p>
    <w:p w14:paraId="0546A568" w14:textId="77777777" w:rsidR="00566FDD" w:rsidRPr="00C362AF" w:rsidRDefault="00566FDD" w:rsidP="00566FDD">
      <w:pPr>
        <w:pStyle w:val="Zkladntextodsazen"/>
        <w:tabs>
          <w:tab w:val="right" w:pos="6379"/>
        </w:tabs>
        <w:ind w:left="284" w:firstLine="284"/>
      </w:pPr>
      <w:r>
        <w:t>asfaltový beton pro obrusné vrstvy ACO 11+</w:t>
      </w:r>
      <w:r w:rsidRPr="00C362AF">
        <w:t xml:space="preserve"> P</w:t>
      </w:r>
      <w:r>
        <w:t>MB</w:t>
      </w:r>
      <w:r w:rsidRPr="00C362AF">
        <w:t xml:space="preserve"> </w:t>
      </w:r>
      <w:r>
        <w:t>25/55-65(NT</w:t>
      </w:r>
      <w:r w:rsidRPr="00C362AF">
        <w:t>)</w:t>
      </w:r>
      <w:r>
        <w:tab/>
        <w:t>4</w:t>
      </w:r>
      <w:r w:rsidRPr="00C362AF">
        <w:t>0 mm</w:t>
      </w:r>
      <w:r w:rsidRPr="00C362AF">
        <w:tab/>
      </w:r>
      <w:r>
        <w:t xml:space="preserve">        </w:t>
      </w:r>
      <w:r w:rsidRPr="00C362AF">
        <w:t>ČSN EN13108-</w:t>
      </w:r>
      <w:r>
        <w:t>1; TP 259</w:t>
      </w:r>
    </w:p>
    <w:p w14:paraId="02443B4F" w14:textId="77777777" w:rsidR="00566FDD" w:rsidRPr="00C362AF" w:rsidRDefault="00566FDD" w:rsidP="00566FDD">
      <w:pPr>
        <w:pStyle w:val="Zkladntextodsazen"/>
        <w:tabs>
          <w:tab w:val="right" w:pos="6379"/>
          <w:tab w:val="right" w:pos="6663"/>
        </w:tabs>
        <w:ind w:left="284" w:firstLine="284"/>
      </w:pPr>
      <w:r w:rsidRPr="00C362AF">
        <w:t>spojovací postřik PS-</w:t>
      </w:r>
      <w:r>
        <w:t xml:space="preserve">PMB 60 BP5 </w:t>
      </w:r>
      <w:r w:rsidRPr="00C362AF">
        <w:t>0,</w:t>
      </w:r>
      <w:r>
        <w:t>4</w:t>
      </w:r>
      <w:r w:rsidRPr="00C362AF">
        <w:t xml:space="preserve"> kg/m</w:t>
      </w:r>
      <w:r w:rsidRPr="00C362AF">
        <w:rPr>
          <w:vertAlign w:val="superscript"/>
        </w:rPr>
        <w:t>2</w:t>
      </w:r>
      <w:r w:rsidRPr="00C362AF">
        <w:tab/>
      </w:r>
      <w:r>
        <w:tab/>
        <w:t xml:space="preserve">        </w:t>
      </w:r>
      <w:r w:rsidRPr="00C362AF">
        <w:t>ČSN 73 6129</w:t>
      </w:r>
      <w:r>
        <w:t>; ČSN 73 6132</w:t>
      </w:r>
    </w:p>
    <w:p w14:paraId="0EA405D7" w14:textId="77777777" w:rsidR="00566FDD" w:rsidRDefault="00566FDD" w:rsidP="00566FDD">
      <w:pPr>
        <w:pStyle w:val="Zkladntextodsazen"/>
        <w:tabs>
          <w:tab w:val="right" w:pos="5812"/>
          <w:tab w:val="right" w:pos="6379"/>
        </w:tabs>
        <w:ind w:left="284" w:firstLine="284"/>
      </w:pPr>
      <w:r>
        <w:t>asfaltový beton střednězrnný</w:t>
      </w:r>
      <w:r w:rsidRPr="00C362AF">
        <w:t xml:space="preserve"> AC</w:t>
      </w:r>
      <w:r>
        <w:t xml:space="preserve">L 16+ </w:t>
      </w:r>
      <w:r w:rsidRPr="00C362AF">
        <w:t>P</w:t>
      </w:r>
      <w:r>
        <w:t>MB</w:t>
      </w:r>
      <w:r w:rsidRPr="00C362AF">
        <w:t xml:space="preserve"> </w:t>
      </w:r>
      <w:r>
        <w:t>25/55-65(NT</w:t>
      </w:r>
      <w:r w:rsidRPr="00C362AF">
        <w:t>)</w:t>
      </w:r>
      <w:r>
        <w:tab/>
      </w:r>
      <w:r w:rsidRPr="00C362AF">
        <w:tab/>
      </w:r>
      <w:r>
        <w:t>6</w:t>
      </w:r>
      <w:r w:rsidRPr="00C362AF">
        <w:t>0 mm</w:t>
      </w:r>
      <w:r>
        <w:t xml:space="preserve">        </w:t>
      </w:r>
      <w:r w:rsidRPr="00C362AF">
        <w:t>ČSN EN13108-1</w:t>
      </w:r>
      <w:r>
        <w:t>; ČSN 73 6121</w:t>
      </w:r>
    </w:p>
    <w:p w14:paraId="4580CF2A" w14:textId="77777777" w:rsidR="00566FDD" w:rsidRDefault="00566FDD" w:rsidP="00566FDD">
      <w:pPr>
        <w:pStyle w:val="Zkladntextodsazen"/>
        <w:tabs>
          <w:tab w:val="right" w:pos="5954"/>
          <w:tab w:val="right" w:pos="6379"/>
          <w:tab w:val="right" w:pos="6663"/>
        </w:tabs>
        <w:ind w:left="284" w:firstLine="284"/>
      </w:pPr>
      <w:r w:rsidRPr="00C362AF">
        <w:t>spojovací postřik PS-</w:t>
      </w:r>
      <w:r>
        <w:t xml:space="preserve">PMB 60 BP5 </w:t>
      </w:r>
      <w:r w:rsidRPr="00C362AF">
        <w:t>0,</w:t>
      </w:r>
      <w:r>
        <w:t>7</w:t>
      </w:r>
      <w:r w:rsidRPr="00C362AF">
        <w:t xml:space="preserve"> kg/m</w:t>
      </w:r>
      <w:r w:rsidRPr="00C362AF">
        <w:rPr>
          <w:vertAlign w:val="superscript"/>
        </w:rPr>
        <w:t>2</w:t>
      </w:r>
      <w:r w:rsidRPr="00C362AF">
        <w:tab/>
      </w:r>
      <w:r w:rsidRPr="00C362AF">
        <w:tab/>
      </w:r>
      <w:r>
        <w:t xml:space="preserve">                </w:t>
      </w:r>
      <w:r w:rsidRPr="00C362AF">
        <w:t>ČSN 73 6129</w:t>
      </w:r>
      <w:r>
        <w:t>; ČSN 73 6132</w:t>
      </w:r>
    </w:p>
    <w:p w14:paraId="799868BA" w14:textId="77777777" w:rsidR="00566FDD" w:rsidRDefault="00566FDD" w:rsidP="00566FDD">
      <w:pPr>
        <w:pStyle w:val="Zkladntextodsazen"/>
        <w:ind w:left="284" w:firstLine="284"/>
      </w:pPr>
      <w:r>
        <w:t xml:space="preserve">asfaltový beton pro podkladní vrstvy ACP 16+ (70/100)   </w:t>
      </w:r>
      <w:r>
        <w:tab/>
        <w:t xml:space="preserve">   5</w:t>
      </w:r>
      <w:r w:rsidRPr="00C362AF">
        <w:t>0 mm</w:t>
      </w:r>
      <w:r>
        <w:t xml:space="preserve">        </w:t>
      </w:r>
      <w:r w:rsidRPr="00C362AF">
        <w:t>ČSN EN13108-1</w:t>
      </w:r>
      <w:r>
        <w:t>; TP 151</w:t>
      </w:r>
    </w:p>
    <w:p w14:paraId="66F6AC0B" w14:textId="77777777" w:rsidR="00566FDD" w:rsidRDefault="00566FDD" w:rsidP="00566FDD">
      <w:pPr>
        <w:pStyle w:val="Zkladntextodsazen"/>
        <w:ind w:left="284" w:firstLine="284"/>
      </w:pPr>
      <w:r w:rsidRPr="0076106A">
        <w:rPr>
          <w:u w:val="single"/>
        </w:rPr>
        <w:t>cementová stabilizace SC C</w:t>
      </w:r>
      <w:r w:rsidRPr="0076106A">
        <w:rPr>
          <w:u w:val="single"/>
          <w:vertAlign w:val="subscript"/>
        </w:rPr>
        <w:t>8/10</w:t>
      </w:r>
      <w:r w:rsidRPr="0076106A">
        <w:rPr>
          <w:u w:val="single"/>
        </w:rPr>
        <w:tab/>
      </w:r>
      <w:r w:rsidRPr="0076106A">
        <w:rPr>
          <w:u w:val="single"/>
        </w:rPr>
        <w:tab/>
      </w:r>
      <w:r w:rsidRPr="0076106A">
        <w:rPr>
          <w:u w:val="single"/>
        </w:rPr>
        <w:tab/>
      </w:r>
      <w:r w:rsidRPr="0076106A">
        <w:rPr>
          <w:u w:val="single"/>
        </w:rPr>
        <w:tab/>
        <w:t xml:space="preserve"> 130 mm</w:t>
      </w:r>
      <w:r w:rsidRPr="0076106A">
        <w:rPr>
          <w:u w:val="single"/>
        </w:rPr>
        <w:tab/>
      </w:r>
      <w:r w:rsidRPr="0076106A">
        <w:t xml:space="preserve">        ČSN EN 14227-1; ČSN 73 6124-1</w:t>
      </w:r>
    </w:p>
    <w:p w14:paraId="2033013B" w14:textId="77777777" w:rsidR="00566FDD" w:rsidRPr="008B5122" w:rsidRDefault="00566FDD" w:rsidP="00566FDD">
      <w:pPr>
        <w:pStyle w:val="Zkladntextodsazen"/>
        <w:tabs>
          <w:tab w:val="right" w:pos="6379"/>
          <w:tab w:val="right" w:pos="6663"/>
        </w:tabs>
        <w:ind w:left="284" w:firstLine="284"/>
      </w:pPr>
      <w:r w:rsidRPr="008B5122">
        <w:t>celkem</w:t>
      </w:r>
      <w:r w:rsidRPr="008B5122">
        <w:tab/>
      </w:r>
      <w:r>
        <w:t>280</w:t>
      </w:r>
      <w:r w:rsidRPr="008B5122">
        <w:t xml:space="preserve"> mm</w:t>
      </w:r>
    </w:p>
    <w:p w14:paraId="5FC3091A" w14:textId="77777777" w:rsidR="00566FDD" w:rsidRPr="00246715" w:rsidRDefault="00566FDD" w:rsidP="00566FDD">
      <w:pPr>
        <w:pStyle w:val="Zkladntextodsazen"/>
        <w:spacing w:before="120"/>
        <w:ind w:left="284" w:firstLine="284"/>
        <w:rPr>
          <w:color w:val="A6A6A6" w:themeColor="background1" w:themeShade="A6"/>
        </w:rPr>
      </w:pPr>
      <w:r>
        <w:rPr>
          <w:color w:val="A6A6A6" w:themeColor="background1" w:themeShade="A6"/>
        </w:rPr>
        <w:t>STÁVAJÍCÍ KONSTRUKCE po odstranění asfaltových vrstev a podkladních vrstev</w:t>
      </w:r>
      <w:r w:rsidRPr="00246715">
        <w:rPr>
          <w:color w:val="A6A6A6" w:themeColor="background1" w:themeShade="A6"/>
        </w:rPr>
        <w:t xml:space="preserve"> </w:t>
      </w:r>
      <w:r>
        <w:rPr>
          <w:color w:val="A6A6A6" w:themeColor="background1" w:themeShade="A6"/>
        </w:rPr>
        <w:t>(kostky)</w:t>
      </w:r>
      <w:r w:rsidRPr="00246715">
        <w:rPr>
          <w:color w:val="A6A6A6" w:themeColor="background1" w:themeShade="A6"/>
        </w:rPr>
        <w:t xml:space="preserve">             </w:t>
      </w:r>
    </w:p>
    <w:p w14:paraId="58410E06" w14:textId="77777777" w:rsidR="00566FDD" w:rsidRDefault="00566FDD" w:rsidP="00566FDD">
      <w:pPr>
        <w:pStyle w:val="Zkladntextodsazen"/>
        <w:tabs>
          <w:tab w:val="right" w:pos="6379"/>
          <w:tab w:val="right" w:pos="6946"/>
        </w:tabs>
        <w:ind w:left="284" w:firstLine="284"/>
        <w:rPr>
          <w:color w:val="A6A6A6" w:themeColor="background1" w:themeShade="A6"/>
        </w:rPr>
      </w:pPr>
      <w:r w:rsidRPr="00246715">
        <w:rPr>
          <w:color w:val="A6A6A6" w:themeColor="background1" w:themeShade="A6"/>
          <w:u w:val="single"/>
        </w:rPr>
        <w:t>štěrko</w:t>
      </w:r>
      <w:r>
        <w:rPr>
          <w:color w:val="A6A6A6" w:themeColor="background1" w:themeShade="A6"/>
          <w:u w:val="single"/>
        </w:rPr>
        <w:t>písek</w:t>
      </w:r>
      <w:r w:rsidRPr="00246715">
        <w:rPr>
          <w:color w:val="A6A6A6" w:themeColor="background1" w:themeShade="A6"/>
          <w:u w:val="single"/>
        </w:rPr>
        <w:t xml:space="preserve"> Š</w:t>
      </w:r>
      <w:r>
        <w:rPr>
          <w:color w:val="A6A6A6" w:themeColor="background1" w:themeShade="A6"/>
          <w:u w:val="single"/>
        </w:rPr>
        <w:t>P + štěrk Š f 0-32/63 (místy zahliněno)</w:t>
      </w:r>
      <w:r w:rsidRPr="00246715">
        <w:rPr>
          <w:color w:val="A6A6A6" w:themeColor="background1" w:themeShade="A6"/>
          <w:u w:val="single"/>
        </w:rPr>
        <w:tab/>
      </w:r>
      <w:r>
        <w:rPr>
          <w:color w:val="A6A6A6" w:themeColor="background1" w:themeShade="A6"/>
          <w:u w:val="single"/>
        </w:rPr>
        <w:t>max. 255</w:t>
      </w:r>
      <w:r w:rsidRPr="00246715">
        <w:rPr>
          <w:color w:val="A6A6A6" w:themeColor="background1" w:themeShade="A6"/>
          <w:u w:val="single"/>
        </w:rPr>
        <w:t xml:space="preserve"> mm</w:t>
      </w:r>
      <w:r w:rsidRPr="00246715">
        <w:rPr>
          <w:color w:val="A6A6A6" w:themeColor="background1" w:themeShade="A6"/>
        </w:rPr>
        <w:t xml:space="preserve">   </w:t>
      </w:r>
    </w:p>
    <w:p w14:paraId="52C3E561" w14:textId="77777777" w:rsidR="00566FDD" w:rsidRDefault="00566FDD" w:rsidP="00566FDD">
      <w:pPr>
        <w:pStyle w:val="Zkladntextodsazen"/>
        <w:ind w:left="284" w:firstLine="284"/>
        <w:rPr>
          <w:color w:val="A6A6A6" w:themeColor="background1" w:themeShade="A6"/>
        </w:rPr>
      </w:pPr>
      <w:r w:rsidRPr="0076106A">
        <w:rPr>
          <w:color w:val="A6A6A6" w:themeColor="background1" w:themeShade="A6"/>
        </w:rPr>
        <w:t>celkem</w:t>
      </w:r>
      <w:r w:rsidRPr="0076106A">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max. 535</w:t>
      </w:r>
      <w:r w:rsidRPr="0076106A">
        <w:rPr>
          <w:color w:val="A6A6A6" w:themeColor="background1" w:themeShade="A6"/>
        </w:rPr>
        <w:t xml:space="preserve"> mm</w:t>
      </w:r>
    </w:p>
    <w:p w14:paraId="7BB71362" w14:textId="77777777" w:rsidR="00566FDD" w:rsidRDefault="00566FDD" w:rsidP="00566FDD">
      <w:pPr>
        <w:pStyle w:val="Zkladntext"/>
      </w:pPr>
      <w:r w:rsidRPr="00FA7610">
        <w:t xml:space="preserve">Modul přetvárnosti na povrchu </w:t>
      </w:r>
      <w:r>
        <w:t>stávající konstrukce</w:t>
      </w:r>
      <w:r w:rsidRPr="00FA7610">
        <w:t xml:space="preserve"> z</w:t>
      </w:r>
      <w:r>
        <w:t> ŠP + Š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rsidRPr="00FA7610">
        <w:t>.</w:t>
      </w:r>
    </w:p>
    <w:p w14:paraId="396F8B44" w14:textId="77777777" w:rsidR="00566FDD" w:rsidRDefault="00566FDD" w:rsidP="00566FDD">
      <w:pPr>
        <w:pStyle w:val="Nadpis2"/>
        <w:spacing w:before="160"/>
        <w:ind w:left="573" w:hanging="573"/>
      </w:pPr>
      <w:bookmarkStart w:id="34" w:name="_Toc194999668"/>
      <w:r w:rsidRPr="00E5646B">
        <w:t>Dělící ostrův</w:t>
      </w:r>
      <w:r>
        <w:t>ek</w:t>
      </w:r>
      <w:bookmarkEnd w:id="34"/>
    </w:p>
    <w:p w14:paraId="073E8281" w14:textId="77777777" w:rsidR="00566FDD" w:rsidRPr="002D0FCB" w:rsidRDefault="00566FDD" w:rsidP="00566FDD">
      <w:pPr>
        <w:pStyle w:val="Zkladntext"/>
        <w:rPr>
          <w:highlight w:val="yellow"/>
        </w:rPr>
      </w:pPr>
      <w:r w:rsidRPr="00E5646B">
        <w:t xml:space="preserve">V rámci SO 102 </w:t>
      </w:r>
      <w:r>
        <w:t>bude vystavěn jeden dělící ostrůvek v místě přechodu pro chodce přes ulici Přemyslova (jihovýchodní napojení).</w:t>
      </w:r>
      <w:r w:rsidRPr="002D0FCB">
        <w:rPr>
          <w:highlight w:val="yellow"/>
        </w:rPr>
        <w:t xml:space="preserve"> </w:t>
      </w:r>
    </w:p>
    <w:p w14:paraId="04213754" w14:textId="77777777" w:rsidR="00566FDD" w:rsidRPr="00E5646B" w:rsidRDefault="00566FDD" w:rsidP="00566FDD">
      <w:pPr>
        <w:pStyle w:val="Nadpis3"/>
        <w:tabs>
          <w:tab w:val="clear" w:pos="2417"/>
          <w:tab w:val="num" w:pos="573"/>
        </w:tabs>
        <w:ind w:left="574" w:hanging="560"/>
      </w:pPr>
      <w:r w:rsidRPr="00E5646B">
        <w:t>Prostorové uspořádání</w:t>
      </w:r>
    </w:p>
    <w:p w14:paraId="0954484B" w14:textId="77777777" w:rsidR="00566FDD" w:rsidRPr="00E25896" w:rsidRDefault="00566FDD" w:rsidP="00566FDD">
      <w:pPr>
        <w:pStyle w:val="Zkladntext"/>
        <w:rPr>
          <w:highlight w:val="yellow"/>
        </w:rPr>
      </w:pPr>
      <w:r w:rsidRPr="00FC065F">
        <w:t>Dělící ostrův</w:t>
      </w:r>
      <w:r>
        <w:t>ek</w:t>
      </w:r>
      <w:r w:rsidRPr="00FC065F">
        <w:t xml:space="preserve"> z</w:t>
      </w:r>
      <w:r>
        <w:t xml:space="preserve"> kamenné </w:t>
      </w:r>
      <w:r w:rsidRPr="00FC065F">
        <w:t>dlažby</w:t>
      </w:r>
      <w:r>
        <w:t xml:space="preserve"> drobné (120/120/120)</w:t>
      </w:r>
      <w:r w:rsidRPr="00FC065F">
        <w:t xml:space="preserve"> budou umístěn</w:t>
      </w:r>
      <w:r>
        <w:t xml:space="preserve"> </w:t>
      </w:r>
      <w:r w:rsidRPr="00FC065F">
        <w:t>v míst</w:t>
      </w:r>
      <w:r>
        <w:t>ě</w:t>
      </w:r>
      <w:r w:rsidRPr="00FC065F">
        <w:t xml:space="preserve"> přechod</w:t>
      </w:r>
      <w:r>
        <w:t>u</w:t>
      </w:r>
      <w:r w:rsidRPr="00FC065F">
        <w:t xml:space="preserve"> pro chodce</w:t>
      </w:r>
      <w:r>
        <w:t>, který do něho bude integrován</w:t>
      </w:r>
      <w:r w:rsidRPr="00FC065F">
        <w:t>.</w:t>
      </w:r>
      <w:r>
        <w:t xml:space="preserve"> </w:t>
      </w:r>
    </w:p>
    <w:p w14:paraId="01661042" w14:textId="77777777" w:rsidR="00566FDD" w:rsidRPr="00772DDD" w:rsidRDefault="00566FDD" w:rsidP="00566FDD">
      <w:pPr>
        <w:pStyle w:val="Zkladntext"/>
      </w:pPr>
      <w:r>
        <w:t>Základní p</w:t>
      </w:r>
      <w:r w:rsidRPr="00772DDD">
        <w:t>odsádka obrub dělící</w:t>
      </w:r>
      <w:r>
        <w:t xml:space="preserve">ho </w:t>
      </w:r>
      <w:r w:rsidRPr="00772DDD">
        <w:t>ostrůvk</w:t>
      </w:r>
      <w:r>
        <w:t>u</w:t>
      </w:r>
      <w:r w:rsidRPr="00772DDD">
        <w:t xml:space="preserve"> </w:t>
      </w:r>
      <w:r>
        <w:t>je</w:t>
      </w:r>
      <w:r w:rsidRPr="00772DDD">
        <w:t xml:space="preserve"> + 12 cm nad úrovní přilehlé vozovky. V místě snížených obrub bude podsádka + 2 cm</w:t>
      </w:r>
      <w:r>
        <w:t>. Pochozí plocha ze zámkové dlažby bude mít podsádku + 2 cm.</w:t>
      </w:r>
    </w:p>
    <w:p w14:paraId="438A717E" w14:textId="77777777" w:rsidR="00566FDD" w:rsidRPr="004D697B" w:rsidRDefault="00566FDD" w:rsidP="00566FDD">
      <w:pPr>
        <w:pStyle w:val="Zkladntext"/>
      </w:pPr>
      <w:r w:rsidRPr="00772DDD">
        <w:t xml:space="preserve">Příčný a podélný sklon bude respektovat </w:t>
      </w:r>
      <w:r>
        <w:t xml:space="preserve">navrhovaný </w:t>
      </w:r>
      <w:r w:rsidRPr="00772DDD">
        <w:t xml:space="preserve">sklon </w:t>
      </w:r>
      <w:r>
        <w:t xml:space="preserve">nivelety </w:t>
      </w:r>
      <w:r w:rsidRPr="00772DDD">
        <w:t>vozovky</w:t>
      </w:r>
      <w:r>
        <w:t xml:space="preserve"> v daném místě</w:t>
      </w:r>
      <w:r w:rsidRPr="00772DDD">
        <w:t>.</w:t>
      </w:r>
    </w:p>
    <w:p w14:paraId="3130CD7C" w14:textId="77777777" w:rsidR="00566FDD" w:rsidRPr="004D697B" w:rsidRDefault="00566FDD" w:rsidP="00566FDD">
      <w:pPr>
        <w:pStyle w:val="Nadpis3"/>
        <w:tabs>
          <w:tab w:val="clear" w:pos="2417"/>
          <w:tab w:val="num" w:pos="573"/>
        </w:tabs>
        <w:ind w:left="574" w:hanging="560"/>
      </w:pPr>
      <w:r w:rsidRPr="004D697B">
        <w:t>Technické provedení</w:t>
      </w:r>
    </w:p>
    <w:p w14:paraId="3847E3C4" w14:textId="77777777" w:rsidR="00566FDD" w:rsidRPr="00591FC7" w:rsidRDefault="00566FDD" w:rsidP="00566FDD">
      <w:pPr>
        <w:pStyle w:val="Zkladntext"/>
      </w:pPr>
      <w:r>
        <w:rPr>
          <w:szCs w:val="22"/>
        </w:rPr>
        <w:t xml:space="preserve">Dělící ostrůvek v ulici Přemyslova bude upnut do kamenných obrub (200/250/800-2000) s podsádkou +12 cm oproti vozovce. Nepochozí část ostrůvků bude upnuta do řádky z kamenných kostek drobných (120/120/120) a uložena spolu s obrubou a dvouřádkou vodícího proužku upnutí vozovky do společného betonového lože. Plocha samotná bude vyskládána z kamenných kostek drobných a uložena na podklad z cementové stabilizace v navázání na konstrukci vozovky. Pochozí část ostrůvku bude s niveletou oproti vozovce ve výšce +2 cm. Zde bude k upnutí použito kamenné obruby výšky 200 mm. Vyskládána bude z betonové dlažby šedé typu „kost“ </w:t>
      </w:r>
      <w:proofErr w:type="spellStart"/>
      <w:r>
        <w:rPr>
          <w:szCs w:val="22"/>
        </w:rPr>
        <w:t>tl</w:t>
      </w:r>
      <w:proofErr w:type="spellEnd"/>
      <w:r>
        <w:rPr>
          <w:szCs w:val="22"/>
        </w:rPr>
        <w:t>. 60 mm s prvky bezbariérového řešení v červené barvě z dlažby typu „parketa“ a uložena stejným způsobem jako nepochozí část.</w:t>
      </w:r>
    </w:p>
    <w:p w14:paraId="38F9A840" w14:textId="77777777" w:rsidR="00566FDD" w:rsidRPr="00591FC7" w:rsidRDefault="00566FDD" w:rsidP="00566FDD">
      <w:pPr>
        <w:pStyle w:val="Nadpis3"/>
        <w:tabs>
          <w:tab w:val="clear" w:pos="2417"/>
          <w:tab w:val="num" w:pos="573"/>
        </w:tabs>
        <w:ind w:left="574" w:hanging="560"/>
      </w:pPr>
      <w:r w:rsidRPr="00591FC7">
        <w:t>Konstrukce</w:t>
      </w:r>
    </w:p>
    <w:p w14:paraId="5CB8751E" w14:textId="77777777" w:rsidR="00566FDD" w:rsidRPr="008F43EF" w:rsidRDefault="00566FDD" w:rsidP="00566FDD">
      <w:pPr>
        <w:pStyle w:val="Zkladntext"/>
      </w:pPr>
      <w:r w:rsidRPr="008F43EF">
        <w:t>Konstrukce dělící</w:t>
      </w:r>
      <w:r>
        <w:t>ho</w:t>
      </w:r>
      <w:r w:rsidRPr="008F43EF">
        <w:t xml:space="preserve"> ostrůvk</w:t>
      </w:r>
      <w:r>
        <w:t>u</w:t>
      </w:r>
      <w:r w:rsidRPr="008F43EF">
        <w:t xml:space="preserve"> je řešena v souladu se skladbou vozovky. Dlážděné kryty budou ukládány do betonového lože na vrstvu cementové stabilizace v navázání na tuto vrstvu vozovky.</w:t>
      </w:r>
    </w:p>
    <w:p w14:paraId="2B71DFE2" w14:textId="77777777" w:rsidR="00566FDD" w:rsidRPr="008F43EF" w:rsidRDefault="00566FDD" w:rsidP="00566FDD">
      <w:pPr>
        <w:pStyle w:val="Zkladntext"/>
      </w:pPr>
      <w:r w:rsidRPr="008F43EF">
        <w:t>Konstrukce je upravena na místní podmínky a je následující:</w:t>
      </w:r>
    </w:p>
    <w:p w14:paraId="4AA6AEBA" w14:textId="77777777" w:rsidR="00566FDD" w:rsidRPr="008F43EF" w:rsidRDefault="00566FDD" w:rsidP="00566FDD">
      <w:pPr>
        <w:pStyle w:val="Zkladntextodsazen"/>
        <w:spacing w:before="120"/>
        <w:ind w:left="570" w:firstLine="0"/>
        <w:rPr>
          <w:bCs/>
          <w:szCs w:val="22"/>
          <w:u w:val="single"/>
        </w:rPr>
      </w:pPr>
      <w:r w:rsidRPr="008F43EF">
        <w:rPr>
          <w:bCs/>
          <w:szCs w:val="22"/>
          <w:u w:val="single"/>
        </w:rPr>
        <w:t xml:space="preserve">KONSTRUKCE DĚLÍCÍHO OSTRŮVKU </w:t>
      </w:r>
    </w:p>
    <w:p w14:paraId="7789F64D" w14:textId="77777777" w:rsidR="00566FDD" w:rsidRPr="008F43EF" w:rsidRDefault="00566FDD" w:rsidP="00566FDD">
      <w:pPr>
        <w:pStyle w:val="Zkladntextodsazen"/>
        <w:tabs>
          <w:tab w:val="right" w:pos="6379"/>
        </w:tabs>
        <w:ind w:left="284" w:firstLine="284"/>
      </w:pPr>
      <w:r w:rsidRPr="008F43EF">
        <w:t xml:space="preserve">kamenná </w:t>
      </w:r>
      <w:proofErr w:type="gramStart"/>
      <w:r w:rsidRPr="008F43EF">
        <w:t>dlažba - drobná</w:t>
      </w:r>
      <w:proofErr w:type="gramEnd"/>
      <w:r w:rsidRPr="008F43EF">
        <w:tab/>
        <w:t>120 mm</w:t>
      </w:r>
      <w:r w:rsidRPr="008F43EF">
        <w:tab/>
        <w:t xml:space="preserve">        ČSN 73 6131</w:t>
      </w:r>
    </w:p>
    <w:p w14:paraId="02BAD4EC" w14:textId="77777777" w:rsidR="00566FDD" w:rsidRPr="008F43EF" w:rsidRDefault="00566FDD" w:rsidP="00566FDD">
      <w:pPr>
        <w:pStyle w:val="Zkladntextodsazen"/>
        <w:ind w:left="284" w:firstLine="284"/>
      </w:pPr>
      <w:r w:rsidRPr="008F43EF">
        <w:t>betonové lože</w:t>
      </w:r>
      <w:r w:rsidRPr="008F43EF">
        <w:tab/>
      </w:r>
      <w:r w:rsidRPr="008F43EF">
        <w:tab/>
      </w:r>
      <w:r w:rsidRPr="008F43EF">
        <w:tab/>
      </w:r>
      <w:r w:rsidRPr="008F43EF">
        <w:tab/>
      </w:r>
      <w:r w:rsidRPr="008F43EF">
        <w:tab/>
        <w:t xml:space="preserve">   </w:t>
      </w:r>
      <w:r w:rsidRPr="008F43EF">
        <w:tab/>
        <w:t xml:space="preserve">   40 mm        </w:t>
      </w:r>
    </w:p>
    <w:p w14:paraId="54871968" w14:textId="77777777" w:rsidR="00566FDD" w:rsidRPr="008F43EF" w:rsidRDefault="00566FDD" w:rsidP="00566FDD">
      <w:pPr>
        <w:pStyle w:val="Zkladntextodsazen"/>
        <w:tabs>
          <w:tab w:val="right" w:pos="6379"/>
          <w:tab w:val="right" w:pos="6663"/>
        </w:tabs>
        <w:ind w:left="284" w:firstLine="284"/>
      </w:pPr>
      <w:r w:rsidRPr="003E0B84">
        <w:rPr>
          <w:u w:val="single"/>
        </w:rPr>
        <w:t>cementová stabilizace SC C</w:t>
      </w:r>
      <w:r w:rsidRPr="003E0B84">
        <w:rPr>
          <w:u w:val="single"/>
          <w:vertAlign w:val="subscript"/>
        </w:rPr>
        <w:t>8/10</w:t>
      </w:r>
      <w:r w:rsidRPr="003E0B84">
        <w:rPr>
          <w:u w:val="single"/>
        </w:rPr>
        <w:tab/>
        <w:t>250 mm</w:t>
      </w:r>
      <w:r w:rsidRPr="008F43EF">
        <w:tab/>
        <w:t xml:space="preserve">        ČSN EN 14227-1; ČSN 73 6124-1</w:t>
      </w:r>
    </w:p>
    <w:p w14:paraId="5DE6830C" w14:textId="77777777" w:rsidR="00566FDD" w:rsidRPr="008F43EF" w:rsidRDefault="00566FDD" w:rsidP="00566FDD">
      <w:pPr>
        <w:pStyle w:val="Zkladntextodsazen"/>
        <w:tabs>
          <w:tab w:val="right" w:pos="6379"/>
          <w:tab w:val="right" w:pos="6663"/>
        </w:tabs>
        <w:ind w:left="284" w:firstLine="284"/>
      </w:pPr>
      <w:r w:rsidRPr="008F43EF">
        <w:t>celkem</w:t>
      </w:r>
      <w:r w:rsidRPr="008F43EF">
        <w:tab/>
      </w:r>
      <w:r>
        <w:t>410</w:t>
      </w:r>
      <w:r w:rsidRPr="008F43EF">
        <w:t xml:space="preserve"> mm</w:t>
      </w:r>
    </w:p>
    <w:p w14:paraId="6F3E5326" w14:textId="77777777" w:rsidR="00566FDD" w:rsidRPr="008F43EF" w:rsidRDefault="00566FDD" w:rsidP="00566FDD">
      <w:pPr>
        <w:pStyle w:val="Zkladntextodsazen"/>
        <w:spacing w:before="120"/>
        <w:ind w:left="284" w:firstLine="284"/>
        <w:rPr>
          <w:color w:val="A6A6A6" w:themeColor="background1" w:themeShade="A6"/>
        </w:rPr>
      </w:pPr>
      <w:r w:rsidRPr="008F43EF">
        <w:rPr>
          <w:color w:val="A6A6A6" w:themeColor="background1" w:themeShade="A6"/>
        </w:rPr>
        <w:t xml:space="preserve">STÁVAJÍCÍ KONSTRUKCE po odstranění asfaltových vrstev a podkladních vrstev (kostky)             </w:t>
      </w:r>
    </w:p>
    <w:p w14:paraId="4508D94F" w14:textId="77777777" w:rsidR="00566FDD" w:rsidRPr="008F43EF" w:rsidRDefault="00566FDD" w:rsidP="00566FDD">
      <w:pPr>
        <w:pStyle w:val="Zkladntextodsazen"/>
        <w:tabs>
          <w:tab w:val="right" w:pos="6379"/>
          <w:tab w:val="right" w:pos="6946"/>
        </w:tabs>
        <w:ind w:left="284" w:firstLine="284"/>
        <w:rPr>
          <w:color w:val="A6A6A6" w:themeColor="background1" w:themeShade="A6"/>
        </w:rPr>
      </w:pPr>
      <w:r w:rsidRPr="008F43EF">
        <w:rPr>
          <w:color w:val="A6A6A6" w:themeColor="background1" w:themeShade="A6"/>
          <w:u w:val="single"/>
        </w:rPr>
        <w:t>štěrkopísek ŠP + štěrk Š f 0-</w:t>
      </w:r>
      <w:r>
        <w:rPr>
          <w:color w:val="A6A6A6" w:themeColor="background1" w:themeShade="A6"/>
          <w:u w:val="single"/>
        </w:rPr>
        <w:t>63</w:t>
      </w:r>
      <w:r w:rsidRPr="008F43EF">
        <w:rPr>
          <w:color w:val="A6A6A6" w:themeColor="background1" w:themeShade="A6"/>
          <w:u w:val="single"/>
        </w:rPr>
        <w:tab/>
      </w:r>
      <w:r>
        <w:rPr>
          <w:color w:val="A6A6A6" w:themeColor="background1" w:themeShade="A6"/>
          <w:u w:val="single"/>
        </w:rPr>
        <w:t>max. 190</w:t>
      </w:r>
      <w:r w:rsidRPr="008F43EF">
        <w:rPr>
          <w:color w:val="A6A6A6" w:themeColor="background1" w:themeShade="A6"/>
          <w:u w:val="single"/>
        </w:rPr>
        <w:t xml:space="preserve"> mm</w:t>
      </w:r>
      <w:r w:rsidRPr="008F43EF">
        <w:rPr>
          <w:color w:val="A6A6A6" w:themeColor="background1" w:themeShade="A6"/>
        </w:rPr>
        <w:t xml:space="preserve">   </w:t>
      </w:r>
    </w:p>
    <w:p w14:paraId="7F8572F4" w14:textId="77777777" w:rsidR="00566FDD" w:rsidRPr="008F43EF" w:rsidRDefault="00566FDD" w:rsidP="00566FDD">
      <w:pPr>
        <w:pStyle w:val="Zkladntextodsazen"/>
        <w:tabs>
          <w:tab w:val="right" w:pos="6379"/>
          <w:tab w:val="right" w:pos="6946"/>
        </w:tabs>
        <w:ind w:left="284" w:firstLine="284"/>
        <w:rPr>
          <w:color w:val="A6A6A6" w:themeColor="background1" w:themeShade="A6"/>
        </w:rPr>
      </w:pPr>
      <w:r w:rsidRPr="008F43EF">
        <w:rPr>
          <w:color w:val="A6A6A6" w:themeColor="background1" w:themeShade="A6"/>
        </w:rPr>
        <w:t>celkem</w:t>
      </w:r>
      <w:r w:rsidRPr="008F43EF">
        <w:rPr>
          <w:color w:val="A6A6A6" w:themeColor="background1" w:themeShade="A6"/>
        </w:rPr>
        <w:tab/>
        <w:t xml:space="preserve">    max. 6</w:t>
      </w:r>
      <w:r>
        <w:rPr>
          <w:color w:val="A6A6A6" w:themeColor="background1" w:themeShade="A6"/>
        </w:rPr>
        <w:t>0</w:t>
      </w:r>
      <w:r w:rsidRPr="008F43EF">
        <w:rPr>
          <w:color w:val="A6A6A6" w:themeColor="background1" w:themeShade="A6"/>
        </w:rPr>
        <w:t>0 mm</w:t>
      </w:r>
    </w:p>
    <w:p w14:paraId="3D97F0E1" w14:textId="77777777" w:rsidR="00566FDD" w:rsidRPr="008F43EF" w:rsidRDefault="00566FDD" w:rsidP="00566FDD">
      <w:pPr>
        <w:pStyle w:val="Zkladntextodsazen"/>
        <w:tabs>
          <w:tab w:val="right" w:pos="5245"/>
        </w:tabs>
        <w:ind w:left="284" w:firstLine="284"/>
        <w:rPr>
          <w:sz w:val="12"/>
          <w:szCs w:val="12"/>
        </w:rPr>
      </w:pPr>
    </w:p>
    <w:p w14:paraId="0900B37F" w14:textId="77777777" w:rsidR="00566FDD" w:rsidRPr="008F43EF" w:rsidRDefault="00566FDD" w:rsidP="00566FDD">
      <w:pPr>
        <w:pStyle w:val="Zkladntext"/>
      </w:pPr>
      <w:r w:rsidRPr="008F43EF">
        <w:t>Modul přetvárnosti pod vrstvou cementové stabilizace je E</w:t>
      </w:r>
      <w:r w:rsidRPr="008F43EF">
        <w:rPr>
          <w:vertAlign w:val="subscript"/>
        </w:rPr>
        <w:t>def,2</w:t>
      </w:r>
      <w:r w:rsidRPr="008F43EF">
        <w:t xml:space="preserve"> = 70 </w:t>
      </w:r>
      <w:proofErr w:type="spellStart"/>
      <w:r w:rsidRPr="008F43EF">
        <w:t>MPa</w:t>
      </w:r>
      <w:proofErr w:type="spellEnd"/>
      <w:r w:rsidRPr="008F43EF">
        <w:t>.</w:t>
      </w:r>
    </w:p>
    <w:p w14:paraId="7AF2B4BF" w14:textId="77777777" w:rsidR="00566FDD" w:rsidRPr="008F43EF" w:rsidRDefault="00566FDD" w:rsidP="00566FDD">
      <w:pPr>
        <w:pStyle w:val="Zkladntextodsazen"/>
        <w:spacing w:before="120"/>
        <w:ind w:left="570" w:firstLine="0"/>
        <w:rPr>
          <w:bCs/>
          <w:szCs w:val="22"/>
          <w:u w:val="single"/>
        </w:rPr>
      </w:pPr>
      <w:r w:rsidRPr="008F43EF">
        <w:rPr>
          <w:bCs/>
          <w:szCs w:val="22"/>
          <w:u w:val="single"/>
        </w:rPr>
        <w:t>KONSTRUKCE DĚLÍCÍHO OSTRŮVKU – pochozí část</w:t>
      </w:r>
    </w:p>
    <w:p w14:paraId="4C0D0AA2" w14:textId="77777777" w:rsidR="00566FDD" w:rsidRPr="008F43EF" w:rsidRDefault="00566FDD" w:rsidP="00566FDD">
      <w:pPr>
        <w:pStyle w:val="Zkladntextodsazen"/>
        <w:tabs>
          <w:tab w:val="right" w:pos="6379"/>
        </w:tabs>
        <w:ind w:left="284" w:firstLine="284"/>
      </w:pPr>
      <w:r w:rsidRPr="008F43EF">
        <w:t>zámková dlažba – šedá / červená</w:t>
      </w:r>
      <w:r w:rsidRPr="008F43EF">
        <w:tab/>
        <w:t>60 mm</w:t>
      </w:r>
      <w:r w:rsidRPr="008F43EF">
        <w:tab/>
        <w:t xml:space="preserve">        ČSN 73 6131</w:t>
      </w:r>
    </w:p>
    <w:p w14:paraId="2B5DBD72" w14:textId="77777777" w:rsidR="00566FDD" w:rsidRPr="008F43EF" w:rsidRDefault="00566FDD" w:rsidP="00566FDD">
      <w:pPr>
        <w:pStyle w:val="Zkladntextodsazen"/>
        <w:ind w:left="284" w:firstLine="284"/>
      </w:pPr>
      <w:r w:rsidRPr="008F43EF">
        <w:t>betonové lože</w:t>
      </w:r>
      <w:r w:rsidRPr="008F43EF">
        <w:tab/>
      </w:r>
      <w:r w:rsidRPr="008F43EF">
        <w:tab/>
      </w:r>
      <w:r w:rsidRPr="008F43EF">
        <w:tab/>
      </w:r>
      <w:r w:rsidRPr="008F43EF">
        <w:tab/>
      </w:r>
      <w:r w:rsidRPr="008F43EF">
        <w:tab/>
        <w:t xml:space="preserve">   </w:t>
      </w:r>
      <w:r w:rsidRPr="008F43EF">
        <w:tab/>
        <w:t xml:space="preserve">   40 mm        </w:t>
      </w:r>
    </w:p>
    <w:p w14:paraId="46399B06" w14:textId="77777777" w:rsidR="00566FDD" w:rsidRPr="008F43EF" w:rsidRDefault="00566FDD" w:rsidP="00566FDD">
      <w:pPr>
        <w:pStyle w:val="Zkladntextodsazen"/>
        <w:tabs>
          <w:tab w:val="right" w:pos="6379"/>
          <w:tab w:val="right" w:pos="6663"/>
        </w:tabs>
        <w:ind w:left="284" w:firstLine="284"/>
      </w:pPr>
      <w:r w:rsidRPr="003E0B84">
        <w:rPr>
          <w:u w:val="single"/>
        </w:rPr>
        <w:t>cementová stabilizace SC C</w:t>
      </w:r>
      <w:r w:rsidRPr="003E0B84">
        <w:rPr>
          <w:u w:val="single"/>
          <w:vertAlign w:val="subscript"/>
        </w:rPr>
        <w:t>8/10</w:t>
      </w:r>
      <w:r w:rsidRPr="003E0B84">
        <w:rPr>
          <w:u w:val="single"/>
        </w:rPr>
        <w:tab/>
        <w:t>210 mm</w:t>
      </w:r>
      <w:r w:rsidRPr="008F43EF">
        <w:tab/>
        <w:t xml:space="preserve">        ČSN EN 14227-1; ČSN 73 6124-1</w:t>
      </w:r>
    </w:p>
    <w:p w14:paraId="2AFD2280" w14:textId="77777777" w:rsidR="00566FDD" w:rsidRPr="008F43EF" w:rsidRDefault="00566FDD" w:rsidP="00566FDD">
      <w:pPr>
        <w:pStyle w:val="Zkladntextodsazen"/>
        <w:tabs>
          <w:tab w:val="right" w:pos="6379"/>
          <w:tab w:val="right" w:pos="6663"/>
        </w:tabs>
        <w:ind w:left="284" w:firstLine="284"/>
      </w:pPr>
      <w:r w:rsidRPr="008F43EF">
        <w:t>celkem</w:t>
      </w:r>
      <w:r w:rsidRPr="008F43EF">
        <w:tab/>
      </w:r>
      <w:r>
        <w:t>310</w:t>
      </w:r>
      <w:r w:rsidRPr="008F43EF">
        <w:t xml:space="preserve"> mm</w:t>
      </w:r>
    </w:p>
    <w:p w14:paraId="4C2162DD" w14:textId="77777777" w:rsidR="00566FDD" w:rsidRPr="008F43EF" w:rsidRDefault="00566FDD" w:rsidP="00566FDD">
      <w:pPr>
        <w:pStyle w:val="Zkladntextodsazen"/>
        <w:spacing w:before="120"/>
        <w:ind w:left="284" w:firstLine="284"/>
        <w:rPr>
          <w:color w:val="A6A6A6" w:themeColor="background1" w:themeShade="A6"/>
        </w:rPr>
      </w:pPr>
      <w:r w:rsidRPr="008F43EF">
        <w:rPr>
          <w:color w:val="A6A6A6" w:themeColor="background1" w:themeShade="A6"/>
        </w:rPr>
        <w:lastRenderedPageBreak/>
        <w:t xml:space="preserve">STÁVAJÍCÍ KONSTRUKCE po odstranění asfaltových vrstev a podkladních vrstev (kostky)             </w:t>
      </w:r>
    </w:p>
    <w:p w14:paraId="37DA945F" w14:textId="77777777" w:rsidR="00566FDD" w:rsidRPr="008F43EF" w:rsidRDefault="00566FDD" w:rsidP="00566FDD">
      <w:pPr>
        <w:pStyle w:val="Zkladntextodsazen"/>
        <w:tabs>
          <w:tab w:val="right" w:pos="6379"/>
          <w:tab w:val="right" w:pos="6946"/>
        </w:tabs>
        <w:ind w:left="284" w:firstLine="284"/>
        <w:rPr>
          <w:color w:val="A6A6A6" w:themeColor="background1" w:themeShade="A6"/>
        </w:rPr>
      </w:pPr>
      <w:r w:rsidRPr="008F43EF">
        <w:rPr>
          <w:color w:val="A6A6A6" w:themeColor="background1" w:themeShade="A6"/>
          <w:u w:val="single"/>
        </w:rPr>
        <w:t>štěrkopísek ŠP + štěrk Š f 0-</w:t>
      </w:r>
      <w:r>
        <w:rPr>
          <w:color w:val="A6A6A6" w:themeColor="background1" w:themeShade="A6"/>
          <w:u w:val="single"/>
        </w:rPr>
        <w:t>63</w:t>
      </w:r>
      <w:r w:rsidRPr="008F43EF">
        <w:rPr>
          <w:color w:val="A6A6A6" w:themeColor="background1" w:themeShade="A6"/>
          <w:u w:val="single"/>
        </w:rPr>
        <w:tab/>
      </w:r>
      <w:r>
        <w:rPr>
          <w:color w:val="A6A6A6" w:themeColor="background1" w:themeShade="A6"/>
          <w:u w:val="single"/>
        </w:rPr>
        <w:t>max. 190</w:t>
      </w:r>
      <w:r w:rsidRPr="008F43EF">
        <w:rPr>
          <w:color w:val="A6A6A6" w:themeColor="background1" w:themeShade="A6"/>
          <w:u w:val="single"/>
        </w:rPr>
        <w:t xml:space="preserve"> mm</w:t>
      </w:r>
      <w:r w:rsidRPr="008F43EF">
        <w:rPr>
          <w:color w:val="A6A6A6" w:themeColor="background1" w:themeShade="A6"/>
        </w:rPr>
        <w:t xml:space="preserve">   </w:t>
      </w:r>
    </w:p>
    <w:p w14:paraId="253FB430" w14:textId="577AE36A" w:rsidR="00566FDD" w:rsidRPr="00566FDD" w:rsidRDefault="00566FDD" w:rsidP="00566FDD">
      <w:pPr>
        <w:pStyle w:val="Zkladntextodsazen"/>
        <w:tabs>
          <w:tab w:val="right" w:pos="6379"/>
          <w:tab w:val="right" w:pos="6946"/>
        </w:tabs>
        <w:ind w:left="284" w:firstLine="284"/>
        <w:rPr>
          <w:color w:val="A6A6A6" w:themeColor="background1" w:themeShade="A6"/>
        </w:rPr>
      </w:pPr>
      <w:r w:rsidRPr="008F43EF">
        <w:rPr>
          <w:color w:val="A6A6A6" w:themeColor="background1" w:themeShade="A6"/>
        </w:rPr>
        <w:t>celkem</w:t>
      </w:r>
      <w:r w:rsidRPr="008F43EF">
        <w:rPr>
          <w:color w:val="A6A6A6" w:themeColor="background1" w:themeShade="A6"/>
        </w:rPr>
        <w:tab/>
        <w:t xml:space="preserve">    max. 5</w:t>
      </w:r>
      <w:r>
        <w:rPr>
          <w:color w:val="A6A6A6" w:themeColor="background1" w:themeShade="A6"/>
        </w:rPr>
        <w:t>0</w:t>
      </w:r>
      <w:r w:rsidRPr="008F43EF">
        <w:rPr>
          <w:color w:val="A6A6A6" w:themeColor="background1" w:themeShade="A6"/>
        </w:rPr>
        <w:t>0 mm</w:t>
      </w:r>
    </w:p>
    <w:p w14:paraId="2FD60DD6" w14:textId="6A9517DF" w:rsidR="006B778C" w:rsidRDefault="00603D03" w:rsidP="006B778C">
      <w:pPr>
        <w:pStyle w:val="Nadpis2"/>
        <w:spacing w:before="160"/>
        <w:ind w:left="573" w:hanging="573"/>
      </w:pPr>
      <w:bookmarkStart w:id="35" w:name="_Toc194999669"/>
      <w:r>
        <w:t>M</w:t>
      </w:r>
      <w:r w:rsidR="00CE6C82">
        <w:t>anipulační plochy parkoviště, dělící pásy a rampy z kamenné dlažby</w:t>
      </w:r>
      <w:bookmarkEnd w:id="35"/>
    </w:p>
    <w:p w14:paraId="03DECAEC" w14:textId="06539D29" w:rsidR="00CE6C82" w:rsidRDefault="00CE6C82" w:rsidP="00CE6C82">
      <w:pPr>
        <w:pStyle w:val="Zkladntext"/>
      </w:pPr>
      <w:r>
        <w:t>Vjezdy na soukromé pozemky v ulici V Růžov</w:t>
      </w:r>
      <w:r w:rsidR="000C7A1A">
        <w:t>é</w:t>
      </w:r>
      <w:r>
        <w:t>m údolí a jihozápadní větvi ulice Přemyslovy jsou řešeny přes nájezdové rampy, respektive dělící pás z kamenné dlažby. Dělící pás je navržen v prostoru před novým parkovištěm v ulici Přemyslova, v prodloužení, až k přechodu pro chodce.</w:t>
      </w:r>
    </w:p>
    <w:p w14:paraId="3CB7DC5F" w14:textId="349F4A18" w:rsidR="00CE6C82" w:rsidRPr="00CE6C82" w:rsidRDefault="00CE6C82" w:rsidP="00CE6C82">
      <w:pPr>
        <w:pStyle w:val="Zkladntext"/>
      </w:pPr>
      <w:r>
        <w:t>Manipulační plochy jsou navrženy v prostoru parkoviště na Lidovém náměstí a slouží pro obsluhu nově navrhovaných parkovacích míst.</w:t>
      </w:r>
    </w:p>
    <w:p w14:paraId="41DD9106" w14:textId="77777777" w:rsidR="006B778C" w:rsidRPr="008A0061" w:rsidRDefault="006B778C" w:rsidP="006B778C">
      <w:pPr>
        <w:pStyle w:val="Nadpis3"/>
        <w:tabs>
          <w:tab w:val="clear" w:pos="2417"/>
          <w:tab w:val="num" w:pos="573"/>
        </w:tabs>
        <w:ind w:left="574" w:hanging="560"/>
      </w:pPr>
      <w:r w:rsidRPr="008A0061">
        <w:t>Prostorové uspořádání</w:t>
      </w:r>
    </w:p>
    <w:p w14:paraId="09A98C1A" w14:textId="23BEDA3C" w:rsidR="00CC2504" w:rsidRDefault="00CC2504" w:rsidP="006B778C">
      <w:pPr>
        <w:pStyle w:val="Zkladntext"/>
      </w:pPr>
      <w:r>
        <w:t>Nájezdové rampy a dělící pás budou provedeny v proměnlivém příčném sklonu a v proměnlivé šíři dle ploch, na které budou navazovat. Podélný sklon bude respektovat sklon vozovky v plynulém napojení.</w:t>
      </w:r>
    </w:p>
    <w:p w14:paraId="6C117B8D" w14:textId="6FE63B89" w:rsidR="006B778C" w:rsidRDefault="00CC2504" w:rsidP="006B778C">
      <w:pPr>
        <w:pStyle w:val="Zkladntext"/>
        <w:rPr>
          <w:szCs w:val="22"/>
        </w:rPr>
      </w:pPr>
      <w:r>
        <w:t>Manipulační plocha v prodloužení sjezdu k č.p. 90 v prostoru parkoviště na Lidovém náměstí je navržena v šíři 6,00 m a v základní délce 9,50 m</w:t>
      </w:r>
      <w:r w:rsidR="006B778C">
        <w:rPr>
          <w:szCs w:val="22"/>
        </w:rPr>
        <w:t>.</w:t>
      </w:r>
      <w:r>
        <w:rPr>
          <w:szCs w:val="22"/>
        </w:rPr>
        <w:t xml:space="preserve"> příčný sklon je řešen proměnlivý 1,5 – 3,65 %.</w:t>
      </w:r>
      <w:r w:rsidR="00566FDD">
        <w:rPr>
          <w:szCs w:val="22"/>
        </w:rPr>
        <w:t xml:space="preserve"> Druhá plocha, navazující na sjezd do ulice V uličce, je navržena v proměnlivé šířce 4,80 – 7,45 m a v základní délce 6,30 m. Příčný i podélný sklon je proměnlivý s ohledem na veškeré navrhované i stávající plochy, na které bude plynule výškově navazovat.</w:t>
      </w:r>
    </w:p>
    <w:p w14:paraId="75BDD165" w14:textId="77777777" w:rsidR="006B778C" w:rsidRPr="0007709E" w:rsidRDefault="006B778C" w:rsidP="006B778C">
      <w:pPr>
        <w:pStyle w:val="Nadpis3"/>
        <w:tabs>
          <w:tab w:val="clear" w:pos="2417"/>
          <w:tab w:val="num" w:pos="573"/>
        </w:tabs>
        <w:ind w:left="574" w:hanging="560"/>
      </w:pPr>
      <w:r w:rsidRPr="0007709E">
        <w:t>Technické provedení</w:t>
      </w:r>
    </w:p>
    <w:p w14:paraId="7E71683B" w14:textId="32394EA6" w:rsidR="006B778C" w:rsidRDefault="00566FDD" w:rsidP="006B778C">
      <w:pPr>
        <w:pStyle w:val="Zkladntext"/>
        <w:rPr>
          <w:snapToGrid w:val="0"/>
          <w:szCs w:val="22"/>
        </w:rPr>
      </w:pPr>
      <w:r>
        <w:t>Manipulační plochy parkoviště, dělící pás i nájezdové rampy z kamenné dlažby (120/120/120) budou upnuty do řádky z téže kostky a uložené do betonového lože s boční opěrou, v souběhu s vozovkou do společného betonového lože s prvky upnutí vozovky, respektive s prvky upnutí soukromých sjezdů.</w:t>
      </w:r>
    </w:p>
    <w:p w14:paraId="5FB8AC5F" w14:textId="66299368" w:rsidR="006B778C" w:rsidRPr="00C5660D" w:rsidRDefault="006B778C" w:rsidP="006B778C">
      <w:pPr>
        <w:pStyle w:val="Nadpis3"/>
        <w:tabs>
          <w:tab w:val="clear" w:pos="2417"/>
          <w:tab w:val="num" w:pos="573"/>
        </w:tabs>
        <w:ind w:left="574" w:hanging="560"/>
      </w:pPr>
      <w:r w:rsidRPr="00C5660D">
        <w:t>Konstrukce</w:t>
      </w:r>
      <w:r>
        <w:t xml:space="preserve"> </w:t>
      </w:r>
      <w:r w:rsidR="00566FDD">
        <w:t>ploch z kamenné dlažby</w:t>
      </w:r>
    </w:p>
    <w:p w14:paraId="2D4B041E" w14:textId="77777777" w:rsidR="00566FDD" w:rsidRDefault="00566FDD" w:rsidP="006B778C">
      <w:pPr>
        <w:pStyle w:val="Zkladntext"/>
      </w:pPr>
      <w:r w:rsidRPr="007A2566">
        <w:t xml:space="preserve">Konstrukce </w:t>
      </w:r>
      <w:r>
        <w:t>pojížděných ploch z kamenné dlažby – manipulační plochy parkoviště, dělícího pásu, ramp</w:t>
      </w:r>
      <w:r w:rsidRPr="007A2566">
        <w:t xml:space="preserve"> (</w:t>
      </w:r>
      <w:r w:rsidRPr="0085506E">
        <w:rPr>
          <w:b/>
          <w:bCs/>
        </w:rPr>
        <w:t xml:space="preserve">konstrukce </w:t>
      </w:r>
      <w:r>
        <w:rPr>
          <w:b/>
          <w:bCs/>
        </w:rPr>
        <w:t>E</w:t>
      </w:r>
      <w:r w:rsidRPr="007A2566">
        <w:t>) je navržena dle TP 170 – Navrhování vozovek pozemních komunikací katalogový list D2–D–1–</w:t>
      </w:r>
      <w:r>
        <w:t>VI</w:t>
      </w:r>
      <w:r w:rsidRPr="007A2566">
        <w:t>–PI</w:t>
      </w:r>
      <w:r>
        <w:t>I</w:t>
      </w:r>
      <w:r w:rsidRPr="007A2566">
        <w:t>I, návrhová úroveň porušení vozovky D2. Konstrukce je upravena na místní podmínky</w:t>
      </w:r>
      <w:r>
        <w:t xml:space="preserve"> a je následující:</w:t>
      </w:r>
    </w:p>
    <w:p w14:paraId="041E3907" w14:textId="08577894" w:rsidR="00E15689" w:rsidRPr="00880DAD" w:rsidRDefault="00E15689" w:rsidP="00E15689">
      <w:pPr>
        <w:pStyle w:val="Zkladntextodsazen"/>
        <w:spacing w:before="120"/>
        <w:ind w:left="570" w:firstLine="0"/>
        <w:rPr>
          <w:bCs/>
          <w:szCs w:val="22"/>
          <w:u w:val="single"/>
        </w:rPr>
      </w:pPr>
      <w:r w:rsidRPr="00C362AF">
        <w:rPr>
          <w:bCs/>
          <w:szCs w:val="22"/>
          <w:u w:val="single"/>
        </w:rPr>
        <w:t xml:space="preserve">KONSTRUKCE </w:t>
      </w:r>
      <w:r>
        <w:rPr>
          <w:bCs/>
          <w:szCs w:val="22"/>
          <w:u w:val="single"/>
        </w:rPr>
        <w:t>E</w:t>
      </w:r>
      <w:r w:rsidRPr="00C362AF">
        <w:rPr>
          <w:bCs/>
          <w:szCs w:val="22"/>
          <w:u w:val="single"/>
        </w:rPr>
        <w:t xml:space="preserve"> – D</w:t>
      </w:r>
      <w:r>
        <w:rPr>
          <w:bCs/>
          <w:szCs w:val="22"/>
          <w:u w:val="single"/>
        </w:rPr>
        <w:t>2-D-1-VI-PIII</w:t>
      </w:r>
    </w:p>
    <w:p w14:paraId="167E7BB1" w14:textId="25543623" w:rsidR="00E15689" w:rsidRPr="00C362AF" w:rsidRDefault="00E15689" w:rsidP="00E15689">
      <w:pPr>
        <w:pStyle w:val="Zkladntextodsazen"/>
        <w:tabs>
          <w:tab w:val="right" w:pos="6379"/>
        </w:tabs>
        <w:ind w:left="284" w:firstLine="284"/>
      </w:pPr>
      <w:r>
        <w:t>kamenná dlažba –</w:t>
      </w:r>
      <w:r w:rsidRPr="002F10E2">
        <w:t xml:space="preserve"> </w:t>
      </w:r>
      <w:r>
        <w:t>drobná</w:t>
      </w:r>
      <w:r>
        <w:tab/>
        <w:t>12</w:t>
      </w:r>
      <w:r w:rsidRPr="00C362AF">
        <w:t>0 mm</w:t>
      </w:r>
      <w:r w:rsidRPr="00C362AF">
        <w:tab/>
      </w:r>
      <w:r>
        <w:t xml:space="preserve">        </w:t>
      </w:r>
      <w:r w:rsidRPr="00C362AF">
        <w:t>ČSN </w:t>
      </w:r>
      <w:r>
        <w:t>73 6131</w:t>
      </w:r>
    </w:p>
    <w:p w14:paraId="0D5BE6FB" w14:textId="77777777" w:rsidR="00E15689" w:rsidRDefault="00E15689" w:rsidP="00E15689">
      <w:pPr>
        <w:pStyle w:val="Zkladntextodsazen"/>
        <w:tabs>
          <w:tab w:val="right" w:pos="5812"/>
          <w:tab w:val="right" w:pos="6379"/>
        </w:tabs>
        <w:ind w:left="284" w:firstLine="284"/>
      </w:pPr>
      <w:r>
        <w:t>kladecí vrstva f 4-8</w:t>
      </w:r>
      <w:r>
        <w:tab/>
      </w:r>
      <w:r w:rsidRPr="00C362AF">
        <w:tab/>
      </w:r>
      <w:r>
        <w:t>4</w:t>
      </w:r>
      <w:r w:rsidRPr="00C362AF">
        <w:t>0 mm</w:t>
      </w:r>
      <w:r>
        <w:t xml:space="preserve">        </w:t>
      </w:r>
      <w:r w:rsidRPr="009D664F">
        <w:t>ČSN 73 6126</w:t>
      </w:r>
    </w:p>
    <w:p w14:paraId="19B8EF12" w14:textId="77777777" w:rsidR="00E15689" w:rsidRPr="00C362AF" w:rsidRDefault="00E15689" w:rsidP="00E15689">
      <w:pPr>
        <w:pStyle w:val="Zkladntextodsazen"/>
        <w:tabs>
          <w:tab w:val="right" w:pos="6379"/>
          <w:tab w:val="right" w:pos="6663"/>
        </w:tabs>
        <w:ind w:left="284" w:firstLine="284"/>
      </w:pPr>
      <w:r w:rsidRPr="00401893">
        <w:t>štěrkodrť ŠD</w:t>
      </w:r>
      <w:r>
        <w:rPr>
          <w:vertAlign w:val="subscript"/>
        </w:rPr>
        <w:t>B</w:t>
      </w:r>
      <w:r w:rsidRPr="00401893">
        <w:t xml:space="preserve"> f 0-</w:t>
      </w:r>
      <w:r>
        <w:t>32</w:t>
      </w:r>
      <w:r w:rsidRPr="00C362AF">
        <w:tab/>
      </w:r>
      <w:r>
        <w:t>15</w:t>
      </w:r>
      <w:r w:rsidRPr="00C362AF">
        <w:t>0 mm</w:t>
      </w:r>
      <w:r w:rsidRPr="00C362AF">
        <w:tab/>
      </w:r>
      <w:r>
        <w:t xml:space="preserve">        </w:t>
      </w:r>
      <w:r w:rsidRPr="009D664F">
        <w:t>ČSN 73 6126</w:t>
      </w:r>
    </w:p>
    <w:p w14:paraId="66B84EBE" w14:textId="62F3F1C5" w:rsidR="00E15689" w:rsidRPr="008B5122" w:rsidRDefault="00E15689" w:rsidP="00E15689">
      <w:pPr>
        <w:pStyle w:val="Zkladntextodsazen"/>
        <w:tabs>
          <w:tab w:val="right" w:pos="6379"/>
          <w:tab w:val="right" w:pos="6946"/>
        </w:tabs>
        <w:ind w:left="284" w:firstLine="284"/>
      </w:pPr>
      <w:r>
        <w:rPr>
          <w:u w:val="single"/>
        </w:rPr>
        <w:t xml:space="preserve">ochranná </w:t>
      </w:r>
      <w:proofErr w:type="gramStart"/>
      <w:r>
        <w:rPr>
          <w:u w:val="single"/>
        </w:rPr>
        <w:t xml:space="preserve">vrstva - </w:t>
      </w:r>
      <w:r w:rsidRPr="008B5122">
        <w:rPr>
          <w:u w:val="single"/>
        </w:rPr>
        <w:t>štěrko</w:t>
      </w:r>
      <w:r>
        <w:rPr>
          <w:u w:val="single"/>
        </w:rPr>
        <w:t>písek</w:t>
      </w:r>
      <w:proofErr w:type="gramEnd"/>
      <w:r w:rsidRPr="008B5122">
        <w:rPr>
          <w:u w:val="single"/>
        </w:rPr>
        <w:t xml:space="preserve"> Š</w:t>
      </w:r>
      <w:r>
        <w:rPr>
          <w:u w:val="single"/>
        </w:rPr>
        <w:t>P</w:t>
      </w:r>
      <w:r>
        <w:rPr>
          <w:u w:val="single"/>
          <w:vertAlign w:val="subscript"/>
        </w:rPr>
        <w:t>B</w:t>
      </w:r>
      <w:r>
        <w:rPr>
          <w:u w:val="single"/>
        </w:rPr>
        <w:t xml:space="preserve"> f 0-16</w:t>
      </w:r>
      <w:r w:rsidRPr="008B5122">
        <w:rPr>
          <w:u w:val="single"/>
        </w:rPr>
        <w:tab/>
      </w:r>
      <w:r>
        <w:rPr>
          <w:u w:val="single"/>
        </w:rPr>
        <w:t>200-230</w:t>
      </w:r>
      <w:r w:rsidRPr="008B5122">
        <w:rPr>
          <w:u w:val="single"/>
        </w:rPr>
        <w:t xml:space="preserve"> mm</w:t>
      </w:r>
      <w:r w:rsidRPr="009837C8">
        <w:t xml:space="preserve">        </w:t>
      </w:r>
      <w:r w:rsidRPr="009837C8">
        <w:tab/>
      </w:r>
      <w:r w:rsidRPr="009D664F">
        <w:t>ČSN 73 6126</w:t>
      </w:r>
    </w:p>
    <w:p w14:paraId="47B1BA9F" w14:textId="5EFB5FB0" w:rsidR="00E15689" w:rsidRPr="008B5122" w:rsidRDefault="00E15689" w:rsidP="00E15689">
      <w:pPr>
        <w:pStyle w:val="Zkladntextodsazen"/>
        <w:tabs>
          <w:tab w:val="right" w:pos="6379"/>
          <w:tab w:val="right" w:pos="6663"/>
        </w:tabs>
        <w:ind w:left="284" w:firstLine="284"/>
      </w:pPr>
      <w:r w:rsidRPr="008B5122">
        <w:t>celkem</w:t>
      </w:r>
      <w:r w:rsidRPr="008B5122">
        <w:tab/>
      </w:r>
      <w:r>
        <w:t>510-530</w:t>
      </w:r>
      <w:r w:rsidRPr="008B5122">
        <w:t xml:space="preserve"> mm</w:t>
      </w:r>
    </w:p>
    <w:p w14:paraId="0851394F" w14:textId="77777777" w:rsidR="00E15689" w:rsidRPr="006124E6" w:rsidRDefault="00E15689" w:rsidP="00E15689">
      <w:pPr>
        <w:pStyle w:val="Zkladntextodsazen"/>
        <w:tabs>
          <w:tab w:val="right" w:pos="5245"/>
        </w:tabs>
        <w:ind w:left="284" w:firstLine="284"/>
        <w:rPr>
          <w:sz w:val="12"/>
          <w:szCs w:val="12"/>
        </w:rPr>
      </w:pPr>
    </w:p>
    <w:p w14:paraId="2F10537B" w14:textId="77777777" w:rsidR="00E15689" w:rsidRDefault="00E15689" w:rsidP="00E15689">
      <w:pPr>
        <w:pStyle w:val="Zkladntext"/>
      </w:pPr>
      <w:r w:rsidRPr="00FA7610">
        <w:t>Modul přetvárnosti na povrchu vrstvy ze štěrkodrti</w:t>
      </w:r>
      <w:r>
        <w:t xml:space="preserve"> je</w:t>
      </w:r>
      <w:r w:rsidRPr="00FA7610">
        <w:t xml:space="preserve"> E</w:t>
      </w:r>
      <w:r w:rsidRPr="00FA7610">
        <w:rPr>
          <w:vertAlign w:val="subscript"/>
        </w:rPr>
        <w:t>def,2</w:t>
      </w:r>
      <w:r w:rsidRPr="00FA7610">
        <w:t xml:space="preserve"> = </w:t>
      </w:r>
      <w:r>
        <w:t>70</w:t>
      </w:r>
      <w:r w:rsidRPr="00FA7610">
        <w:t> </w:t>
      </w:r>
      <w:proofErr w:type="spellStart"/>
      <w:r w:rsidRPr="00FA7610">
        <w:t>MPa</w:t>
      </w:r>
      <w:proofErr w:type="spellEnd"/>
      <w:r>
        <w:t xml:space="preserve">, </w:t>
      </w:r>
      <w:r w:rsidRPr="00FA7610">
        <w:t xml:space="preserve">na povrchu </w:t>
      </w:r>
      <w:r>
        <w:t xml:space="preserve">vrstvy ze štěrkopísku je </w:t>
      </w:r>
      <w:r w:rsidRPr="00FA7610">
        <w:t>E</w:t>
      </w:r>
      <w:r w:rsidRPr="00FA7610">
        <w:rPr>
          <w:vertAlign w:val="subscript"/>
        </w:rPr>
        <w:t>def,2</w:t>
      </w:r>
      <w:r w:rsidRPr="00FA7610">
        <w:t xml:space="preserve"> = </w:t>
      </w:r>
      <w:r>
        <w:t>45</w:t>
      </w:r>
      <w:r w:rsidRPr="00FA7610">
        <w:t> </w:t>
      </w:r>
      <w:proofErr w:type="spellStart"/>
      <w:r w:rsidRPr="00FA7610">
        <w:t>MPa</w:t>
      </w:r>
      <w:proofErr w:type="spellEnd"/>
      <w:r w:rsidRPr="00FA7610">
        <w:t xml:space="preserve"> </w:t>
      </w:r>
      <w:r>
        <w:t xml:space="preserve">a na povrchu </w:t>
      </w:r>
      <w:r w:rsidRPr="00FA7610">
        <w:t>zemní pláně je hodnota E</w:t>
      </w:r>
      <w:r w:rsidRPr="00FA7610">
        <w:rPr>
          <w:vertAlign w:val="subscript"/>
        </w:rPr>
        <w:t>def,2</w:t>
      </w:r>
      <w:r w:rsidRPr="00FA7610">
        <w:t> = </w:t>
      </w:r>
      <w:r>
        <w:t>30</w:t>
      </w:r>
      <w:r w:rsidRPr="00FA7610">
        <w:t> </w:t>
      </w:r>
      <w:proofErr w:type="spellStart"/>
      <w:r w:rsidRPr="00FA7610">
        <w:t>MPa</w:t>
      </w:r>
      <w:proofErr w:type="spellEnd"/>
      <w:r w:rsidRPr="00FA7610">
        <w:t>.</w:t>
      </w:r>
    </w:p>
    <w:p w14:paraId="0B9C5E17" w14:textId="77777777" w:rsidR="00E15689" w:rsidRDefault="00E15689" w:rsidP="00E15689">
      <w:pPr>
        <w:pStyle w:val="Zkladntext"/>
        <w:ind w:left="0" w:firstLine="0"/>
      </w:pPr>
    </w:p>
    <w:p w14:paraId="06CDC101" w14:textId="09AC9341" w:rsidR="00555D6B" w:rsidRDefault="00566FDD" w:rsidP="00E15689">
      <w:pPr>
        <w:pStyle w:val="Zkladntext"/>
      </w:pPr>
      <w:bookmarkStart w:id="36" w:name="_Toc10035917"/>
      <w:r>
        <w:t>Konstrukce kamenné rampy, situované do prostoru parkovacího pásu v ulici V Růžovém údolí, je řešena v souladu s</w:t>
      </w:r>
      <w:r w:rsidR="00E15689">
        <w:t>e skladbou vozovky</w:t>
      </w:r>
      <w:r>
        <w:t>. Dlážděn</w:t>
      </w:r>
      <w:r w:rsidR="00E15689">
        <w:t>ý</w:t>
      </w:r>
      <w:r>
        <w:t xml:space="preserve"> kryt bud</w:t>
      </w:r>
      <w:r w:rsidR="00E15689">
        <w:t>e</w:t>
      </w:r>
      <w:r>
        <w:t xml:space="preserve"> u</w:t>
      </w:r>
      <w:r w:rsidR="00E15689">
        <w:t>ložen</w:t>
      </w:r>
      <w:r>
        <w:t xml:space="preserve"> do betonového lože na vrstvu cementové stabilizace v navázání na tuto vrstvu </w:t>
      </w:r>
      <w:r w:rsidR="00E15689">
        <w:t xml:space="preserve">přilehlé </w:t>
      </w:r>
      <w:r>
        <w:t>vozovky</w:t>
      </w:r>
      <w:r w:rsidR="00E15689">
        <w:t xml:space="preserve"> v prostoru parkovacího pásu</w:t>
      </w:r>
      <w:r>
        <w:t>.</w:t>
      </w:r>
    </w:p>
    <w:p w14:paraId="2CB7D80D" w14:textId="61132202" w:rsidR="00E15689" w:rsidRPr="00137B6E" w:rsidRDefault="00E15689" w:rsidP="000C7A1A">
      <w:pPr>
        <w:pStyle w:val="Nadpis2"/>
        <w:ind w:left="573" w:hanging="573"/>
      </w:pPr>
      <w:bookmarkStart w:id="37" w:name="_Toc194999670"/>
      <w:r>
        <w:t>Technologická dlažba</w:t>
      </w:r>
      <w:bookmarkEnd w:id="37"/>
    </w:p>
    <w:p w14:paraId="40E1DB43" w14:textId="6738110E" w:rsidR="00E15689" w:rsidRPr="00137B6E" w:rsidRDefault="00E15689" w:rsidP="00E15689">
      <w:pPr>
        <w:pStyle w:val="Zkladntext"/>
      </w:pPr>
      <w:r>
        <w:t xml:space="preserve">Plochy s technologickou dlažbou budou vybudovány z kamenných kostek (120/120/120) uložených do betonového lože z důvodu vyšší únosnosti při případném přejedu vozidel a větší odlišnosti od vozovky a chodníku. Budou provedeny tam, </w:t>
      </w:r>
      <w:r w:rsidRPr="00AE2A58">
        <w:t>kde se plošně vyrovnávají sklony v</w:t>
      </w:r>
      <w:r>
        <w:t> přilehlých plochách</w:t>
      </w:r>
      <w:r w:rsidRPr="00AE2A58">
        <w:t xml:space="preserve"> a v míst</w:t>
      </w:r>
      <w:r>
        <w:t>ech</w:t>
      </w:r>
      <w:r w:rsidRPr="00AE2A58">
        <w:t>, kde by neměla zeleň své opodstatnění. Jedná se o architektonické provedení zbytných ploch.</w:t>
      </w:r>
    </w:p>
    <w:p w14:paraId="623DEA72" w14:textId="77777777" w:rsidR="000C7A1A" w:rsidRPr="007149A1" w:rsidRDefault="000C7A1A" w:rsidP="000C7A1A">
      <w:pPr>
        <w:pStyle w:val="Nadpis3"/>
        <w:tabs>
          <w:tab w:val="num" w:pos="573"/>
        </w:tabs>
        <w:ind w:left="574" w:hanging="560"/>
      </w:pPr>
      <w:r w:rsidRPr="007149A1">
        <w:t>Prostorové uspořádání</w:t>
      </w:r>
    </w:p>
    <w:p w14:paraId="7C57FBBD" w14:textId="6E8962E5" w:rsidR="000C7A1A" w:rsidRDefault="000C7A1A" w:rsidP="000C7A1A">
      <w:pPr>
        <w:pStyle w:val="Zkladntext"/>
        <w:spacing w:before="40"/>
      </w:pPr>
      <w:r>
        <w:t xml:space="preserve">Technologická dlažba bude provedena z kamenné dlažby. </w:t>
      </w:r>
      <w:r w:rsidRPr="00AE2A58">
        <w:rPr>
          <w:snapToGrid w:val="0"/>
        </w:rPr>
        <w:t>Prostorové uspořádání této dlažby je zřejmé z příloh č. D.1 – Situace dopravního řešení</w:t>
      </w:r>
      <w:r>
        <w:rPr>
          <w:snapToGrid w:val="0"/>
        </w:rPr>
        <w:t xml:space="preserve"> – celková a č. SO 102.2 – Situace dopravního řešení – SO 102</w:t>
      </w:r>
      <w:r w:rsidRPr="00AE2A58">
        <w:rPr>
          <w:snapToGrid w:val="0"/>
        </w:rPr>
        <w:t>.</w:t>
      </w:r>
    </w:p>
    <w:p w14:paraId="56618A2E" w14:textId="77777777" w:rsidR="000C7A1A" w:rsidRDefault="000C7A1A" w:rsidP="000C7A1A">
      <w:pPr>
        <w:pStyle w:val="Zkladntext"/>
        <w:spacing w:before="40"/>
      </w:pPr>
      <w:r>
        <w:t>Příčný sklon je v jednotlivých plochách proměnlivý.</w:t>
      </w:r>
    </w:p>
    <w:p w14:paraId="76FEDEC0" w14:textId="77777777" w:rsidR="000C7A1A" w:rsidRPr="007149A1" w:rsidRDefault="000C7A1A" w:rsidP="000C7A1A">
      <w:pPr>
        <w:pStyle w:val="Nadpis3"/>
        <w:tabs>
          <w:tab w:val="num" w:pos="573"/>
        </w:tabs>
        <w:ind w:left="574" w:hanging="560"/>
      </w:pPr>
      <w:r w:rsidRPr="007149A1">
        <w:lastRenderedPageBreak/>
        <w:t>Technické provedení</w:t>
      </w:r>
    </w:p>
    <w:p w14:paraId="2AB45600" w14:textId="0FC47D3A" w:rsidR="000C7A1A" w:rsidRDefault="000C7A1A" w:rsidP="000C7A1A">
      <w:pPr>
        <w:pStyle w:val="Zkladntext"/>
        <w:rPr>
          <w:snapToGrid w:val="0"/>
          <w:szCs w:val="22"/>
        </w:rPr>
      </w:pPr>
      <w:r>
        <w:t>Technologická dlažba je navržena z kamenné dlažby drobné (120/120/120). Upnuta bude do podélné řádky ze shodné dlažby spolu s parkovými obrubami (50/200/1000), respektive kamennými obrubami upnutí přilehlých ploch do</w:t>
      </w:r>
      <w:r>
        <w:rPr>
          <w:snapToGrid w:val="0"/>
          <w:szCs w:val="22"/>
        </w:rPr>
        <w:t xml:space="preserve"> společného betonového lože s boční opěrou. </w:t>
      </w:r>
    </w:p>
    <w:p w14:paraId="6354075A" w14:textId="77777777" w:rsidR="000C7A1A" w:rsidRDefault="000C7A1A" w:rsidP="000C7A1A">
      <w:pPr>
        <w:pStyle w:val="Nadpis3"/>
        <w:tabs>
          <w:tab w:val="num" w:pos="573"/>
        </w:tabs>
        <w:ind w:left="574" w:hanging="560"/>
      </w:pPr>
      <w:r w:rsidRPr="007149A1">
        <w:t xml:space="preserve">Konstrukce </w:t>
      </w:r>
      <w:r>
        <w:t>technologické dlažby</w:t>
      </w:r>
    </w:p>
    <w:p w14:paraId="107E8236" w14:textId="2709A32A" w:rsidR="00E15689" w:rsidRPr="000C7A1A" w:rsidRDefault="000C7A1A" w:rsidP="000C7A1A">
      <w:pPr>
        <w:pStyle w:val="Zkladntext"/>
      </w:pPr>
      <w:r w:rsidRPr="000C7A1A">
        <w:t>Konstrukce technologické dlažby (</w:t>
      </w:r>
      <w:r w:rsidRPr="000C7A1A">
        <w:rPr>
          <w:b/>
          <w:bCs/>
        </w:rPr>
        <w:t>konstrukce F</w:t>
      </w:r>
      <w:r w:rsidRPr="000C7A1A">
        <w:t xml:space="preserve">) </w:t>
      </w:r>
      <w:r w:rsidR="00E15689" w:rsidRPr="000C7A1A">
        <w:t>je navržena dle TP 170 – Navrhování vozovek pozemních komunikací katalogový list D2–D–1–CH–PIII, návrhová úroveň porušení vozovky D2. Konstrukce je upravena na místní podmínky a je následující:</w:t>
      </w:r>
    </w:p>
    <w:p w14:paraId="605619EC" w14:textId="24D071C8" w:rsidR="00E15689" w:rsidRPr="000C7A1A" w:rsidRDefault="00E15689" w:rsidP="00E15689">
      <w:pPr>
        <w:pStyle w:val="Zkladntextodsazen"/>
        <w:spacing w:before="120"/>
        <w:ind w:left="570" w:firstLine="0"/>
        <w:rPr>
          <w:bCs/>
          <w:szCs w:val="22"/>
          <w:u w:val="single"/>
        </w:rPr>
      </w:pPr>
      <w:r w:rsidRPr="000C7A1A">
        <w:rPr>
          <w:bCs/>
          <w:szCs w:val="22"/>
          <w:u w:val="single"/>
        </w:rPr>
        <w:t xml:space="preserve">KONSTRUKCE </w:t>
      </w:r>
      <w:r w:rsidR="000C7A1A" w:rsidRPr="000C7A1A">
        <w:rPr>
          <w:bCs/>
          <w:szCs w:val="22"/>
          <w:u w:val="single"/>
        </w:rPr>
        <w:t>F</w:t>
      </w:r>
      <w:r w:rsidRPr="000C7A1A">
        <w:rPr>
          <w:bCs/>
          <w:szCs w:val="22"/>
          <w:u w:val="single"/>
        </w:rPr>
        <w:t xml:space="preserve"> – D2-D-1-CH-PIII</w:t>
      </w:r>
    </w:p>
    <w:p w14:paraId="622D5770" w14:textId="072852AE" w:rsidR="00E15689" w:rsidRPr="000C7A1A" w:rsidRDefault="000C7A1A" w:rsidP="00E15689">
      <w:pPr>
        <w:pStyle w:val="Zkladntextodsazen"/>
        <w:tabs>
          <w:tab w:val="right" w:pos="6379"/>
        </w:tabs>
        <w:ind w:left="284" w:firstLine="284"/>
      </w:pPr>
      <w:r w:rsidRPr="000C7A1A">
        <w:t xml:space="preserve">kamenná </w:t>
      </w:r>
      <w:proofErr w:type="gramStart"/>
      <w:r w:rsidRPr="000C7A1A">
        <w:t>dlažba - drobná</w:t>
      </w:r>
      <w:proofErr w:type="gramEnd"/>
      <w:r w:rsidR="00E15689" w:rsidRPr="000C7A1A">
        <w:tab/>
      </w:r>
      <w:r w:rsidRPr="000C7A1A">
        <w:t>12</w:t>
      </w:r>
      <w:r w:rsidR="00E15689" w:rsidRPr="000C7A1A">
        <w:t>0 mm</w:t>
      </w:r>
      <w:r w:rsidR="00E15689" w:rsidRPr="000C7A1A">
        <w:tab/>
        <w:t xml:space="preserve">        ČSN 73 6131</w:t>
      </w:r>
    </w:p>
    <w:p w14:paraId="00804253" w14:textId="77777777" w:rsidR="00E15689" w:rsidRPr="000C7A1A" w:rsidRDefault="00E15689" w:rsidP="00E15689">
      <w:pPr>
        <w:pStyle w:val="Zkladntextodsazen"/>
        <w:tabs>
          <w:tab w:val="right" w:pos="5812"/>
          <w:tab w:val="right" w:pos="6379"/>
        </w:tabs>
        <w:ind w:left="284" w:firstLine="284"/>
      </w:pPr>
      <w:r w:rsidRPr="000C7A1A">
        <w:t>kladecí vrstva f 4-8</w:t>
      </w:r>
      <w:r w:rsidRPr="000C7A1A">
        <w:tab/>
      </w:r>
      <w:r w:rsidRPr="000C7A1A">
        <w:tab/>
        <w:t>30 mm        ČSN 73 6126</w:t>
      </w:r>
    </w:p>
    <w:p w14:paraId="537D2D70" w14:textId="77777777" w:rsidR="00E15689" w:rsidRPr="000C7A1A" w:rsidRDefault="00E15689" w:rsidP="00E15689">
      <w:pPr>
        <w:pStyle w:val="Zkladntextodsazen"/>
        <w:tabs>
          <w:tab w:val="right" w:pos="6379"/>
          <w:tab w:val="right" w:pos="6663"/>
        </w:tabs>
        <w:ind w:left="284" w:firstLine="284"/>
      </w:pPr>
      <w:r w:rsidRPr="000C7A1A">
        <w:t>štěrkodrť ŠD</w:t>
      </w:r>
      <w:r w:rsidRPr="000C7A1A">
        <w:rPr>
          <w:vertAlign w:val="subscript"/>
        </w:rPr>
        <w:t>B</w:t>
      </w:r>
      <w:r w:rsidRPr="000C7A1A">
        <w:t xml:space="preserve"> f 0-32</w:t>
      </w:r>
      <w:r w:rsidRPr="000C7A1A">
        <w:tab/>
        <w:t>150 mm</w:t>
      </w:r>
      <w:r w:rsidRPr="000C7A1A">
        <w:tab/>
        <w:t xml:space="preserve">        ČSN 73 6126</w:t>
      </w:r>
    </w:p>
    <w:p w14:paraId="0444FFE1" w14:textId="77777777" w:rsidR="00E15689" w:rsidRPr="000C7A1A" w:rsidRDefault="00E15689" w:rsidP="00E15689">
      <w:pPr>
        <w:pStyle w:val="Zkladntextodsazen"/>
        <w:tabs>
          <w:tab w:val="right" w:pos="6379"/>
          <w:tab w:val="right" w:pos="6946"/>
        </w:tabs>
        <w:ind w:left="284" w:firstLine="284"/>
      </w:pPr>
      <w:r w:rsidRPr="000C7A1A">
        <w:rPr>
          <w:u w:val="single"/>
        </w:rPr>
        <w:t xml:space="preserve">ochranná </w:t>
      </w:r>
      <w:proofErr w:type="gramStart"/>
      <w:r w:rsidRPr="000C7A1A">
        <w:rPr>
          <w:u w:val="single"/>
        </w:rPr>
        <w:t>vrstva - štěrkopísek</w:t>
      </w:r>
      <w:proofErr w:type="gramEnd"/>
      <w:r w:rsidRPr="000C7A1A">
        <w:rPr>
          <w:u w:val="single"/>
        </w:rPr>
        <w:t xml:space="preserve"> ŠP</w:t>
      </w:r>
      <w:r w:rsidRPr="000C7A1A">
        <w:rPr>
          <w:u w:val="single"/>
          <w:vertAlign w:val="subscript"/>
        </w:rPr>
        <w:t>B</w:t>
      </w:r>
      <w:r w:rsidRPr="000C7A1A">
        <w:rPr>
          <w:u w:val="single"/>
        </w:rPr>
        <w:t xml:space="preserve"> f 0-16</w:t>
      </w:r>
      <w:r w:rsidRPr="000C7A1A">
        <w:rPr>
          <w:u w:val="single"/>
        </w:rPr>
        <w:tab/>
        <w:t>100-120 mm</w:t>
      </w:r>
      <w:r w:rsidRPr="000C7A1A">
        <w:t xml:space="preserve">        </w:t>
      </w:r>
      <w:r w:rsidRPr="000C7A1A">
        <w:tab/>
        <w:t>ČSN 73 6126</w:t>
      </w:r>
    </w:p>
    <w:p w14:paraId="6618FFAD" w14:textId="6C70218B" w:rsidR="00E15689" w:rsidRPr="000C7A1A" w:rsidRDefault="00E15689" w:rsidP="00E15689">
      <w:pPr>
        <w:pStyle w:val="Zkladntextodsazen"/>
        <w:tabs>
          <w:tab w:val="right" w:pos="6379"/>
          <w:tab w:val="right" w:pos="6663"/>
        </w:tabs>
        <w:ind w:left="284" w:firstLine="284"/>
      </w:pPr>
      <w:r w:rsidRPr="000C7A1A">
        <w:t>celkem</w:t>
      </w:r>
      <w:r w:rsidRPr="000C7A1A">
        <w:tab/>
      </w:r>
      <w:r w:rsidR="000C7A1A" w:rsidRPr="000C7A1A">
        <w:t>40</w:t>
      </w:r>
      <w:r w:rsidRPr="000C7A1A">
        <w:t>0-</w:t>
      </w:r>
      <w:r w:rsidR="000C7A1A" w:rsidRPr="000C7A1A">
        <w:t>42</w:t>
      </w:r>
      <w:r w:rsidRPr="000C7A1A">
        <w:t>0 mm</w:t>
      </w:r>
    </w:p>
    <w:p w14:paraId="68157EBD" w14:textId="77777777" w:rsidR="00E15689" w:rsidRPr="000C7A1A" w:rsidRDefault="00E15689" w:rsidP="00E15689">
      <w:pPr>
        <w:pStyle w:val="Zkladntextodsazen"/>
        <w:tabs>
          <w:tab w:val="right" w:pos="5245"/>
        </w:tabs>
        <w:ind w:left="284" w:firstLine="284"/>
        <w:rPr>
          <w:sz w:val="12"/>
          <w:szCs w:val="12"/>
        </w:rPr>
      </w:pPr>
    </w:p>
    <w:p w14:paraId="7A6ACFC4" w14:textId="1BAC1245" w:rsidR="00E15689" w:rsidRDefault="00E15689" w:rsidP="00E15689">
      <w:pPr>
        <w:pStyle w:val="Zkladntext"/>
      </w:pPr>
      <w:r w:rsidRPr="000C7A1A">
        <w:t>Modul přetvárnosti na povrchu vrstvy ze štěrkodrti je E</w:t>
      </w:r>
      <w:r w:rsidRPr="000C7A1A">
        <w:rPr>
          <w:vertAlign w:val="subscript"/>
        </w:rPr>
        <w:t>def,2</w:t>
      </w:r>
      <w:r w:rsidRPr="000C7A1A">
        <w:t xml:space="preserve"> = 60 </w:t>
      </w:r>
      <w:proofErr w:type="spellStart"/>
      <w:r w:rsidRPr="000C7A1A">
        <w:t>MPa</w:t>
      </w:r>
      <w:proofErr w:type="spellEnd"/>
      <w:r w:rsidRPr="000C7A1A">
        <w:t>, na povrchu vrstvy ze štěrkopísku je E</w:t>
      </w:r>
      <w:r w:rsidRPr="000C7A1A">
        <w:rPr>
          <w:vertAlign w:val="subscript"/>
        </w:rPr>
        <w:t>def,2</w:t>
      </w:r>
      <w:r w:rsidRPr="000C7A1A">
        <w:t xml:space="preserve"> = 45 </w:t>
      </w:r>
      <w:proofErr w:type="spellStart"/>
      <w:r w:rsidRPr="000C7A1A">
        <w:t>MPa</w:t>
      </w:r>
      <w:proofErr w:type="spellEnd"/>
      <w:r w:rsidRPr="000C7A1A">
        <w:t xml:space="preserve"> a na povrchu zemní pláně je hodnota E</w:t>
      </w:r>
      <w:r w:rsidRPr="000C7A1A">
        <w:rPr>
          <w:vertAlign w:val="subscript"/>
        </w:rPr>
        <w:t>def,2</w:t>
      </w:r>
      <w:r w:rsidRPr="000C7A1A">
        <w:t> = 30 </w:t>
      </w:r>
      <w:proofErr w:type="spellStart"/>
      <w:r w:rsidRPr="000C7A1A">
        <w:t>MPa</w:t>
      </w:r>
      <w:proofErr w:type="spellEnd"/>
      <w:r w:rsidRPr="000C7A1A">
        <w:t>.</w:t>
      </w:r>
    </w:p>
    <w:p w14:paraId="01223D06" w14:textId="2770C8C3" w:rsidR="006C3AA7" w:rsidRPr="00137B6E" w:rsidRDefault="00603D03" w:rsidP="006C3AA7">
      <w:pPr>
        <w:pStyle w:val="Nadpis2"/>
        <w:ind w:left="573" w:hanging="573"/>
      </w:pPr>
      <w:bookmarkStart w:id="38" w:name="_Toc194999671"/>
      <w:r>
        <w:t>Zábradlí</w:t>
      </w:r>
      <w:bookmarkEnd w:id="38"/>
    </w:p>
    <w:p w14:paraId="617FDBDB" w14:textId="5A93A61B" w:rsidR="006C3AA7" w:rsidRPr="00E15689" w:rsidRDefault="006C3AA7" w:rsidP="006C3AA7">
      <w:pPr>
        <w:pStyle w:val="Zkladntext"/>
      </w:pPr>
      <w:r>
        <w:t>Pobytová plocha v prostoru nárožního oblouku okružní křižovatky před Lidovým domem bude od dopravních ploch oddělena bezpečnostním zábradlím v celkové délce 14,00 m</w:t>
      </w:r>
      <w:r w:rsidRPr="00AE2A58">
        <w:t>.</w:t>
      </w:r>
      <w:r>
        <w:t xml:space="preserve"> Toto zábradlí bude provedeno v červeno/bílé úpravě, stejně jako stávající. Od hrany vozovky bude provedeno v odstupu 0,55 m. Toto zábradlí je navrženo výšky 1,10 m s jednou </w:t>
      </w:r>
      <w:proofErr w:type="spellStart"/>
      <w:r>
        <w:t>mezipřičlí</w:t>
      </w:r>
      <w:proofErr w:type="spellEnd"/>
      <w:r>
        <w:t xml:space="preserve"> o průměru trubek 0,54 mm. Do země bude zakotveno pomocí ocelových patek.</w:t>
      </w:r>
      <w:r w:rsidR="00876439">
        <w:t xml:space="preserve"> Vzdálenost jednotlivých stojin od sebe se předpokládá 3,50 m.</w:t>
      </w:r>
    </w:p>
    <w:p w14:paraId="21A6C073" w14:textId="597F618A" w:rsidR="009F2AA8" w:rsidRPr="00B3292A" w:rsidRDefault="009D5E42" w:rsidP="009F2AA8">
      <w:pPr>
        <w:pStyle w:val="Nadpis2"/>
      </w:pPr>
      <w:bookmarkStart w:id="39" w:name="_Toc194999672"/>
      <w:r w:rsidRPr="00B3292A">
        <w:t>D</w:t>
      </w:r>
      <w:r w:rsidR="009F2AA8" w:rsidRPr="00B3292A">
        <w:t>oporučené materiály</w:t>
      </w:r>
      <w:bookmarkEnd w:id="36"/>
      <w:bookmarkEnd w:id="39"/>
    </w:p>
    <w:p w14:paraId="1531BF71" w14:textId="77777777" w:rsidR="009F2AA8" w:rsidRPr="00B3292A" w:rsidRDefault="009F2AA8" w:rsidP="009F2AA8">
      <w:pPr>
        <w:pStyle w:val="Zkladntext"/>
      </w:pPr>
      <w:r w:rsidRPr="00B3292A">
        <w:t xml:space="preserve">Navržené a doporučené materiály mohou být dodavatelem během stavby nahrazeny jinými (od jiného výrobce). Nutnou podmínkou je zachování shodné kvality (doložené certifikáty) a rozměrů. Musí být mrazuvzdorné, odolné proti působení chemických rozmrazovacích látek. </w:t>
      </w:r>
    </w:p>
    <w:p w14:paraId="308A065A" w14:textId="1570439F" w:rsidR="009F2AA8" w:rsidRDefault="009F2AA8" w:rsidP="00254D63">
      <w:pPr>
        <w:pStyle w:val="Zkladntext"/>
      </w:pPr>
      <w:r w:rsidRPr="00B3292A">
        <w:t xml:space="preserve">Upnutí </w:t>
      </w:r>
      <w:r w:rsidR="0052141B" w:rsidRPr="00B3292A">
        <w:t>vozovky</w:t>
      </w:r>
      <w:r w:rsidRPr="00B3292A">
        <w:t xml:space="preserve"> je doporučeno do </w:t>
      </w:r>
      <w:r w:rsidR="00F87F46" w:rsidRPr="00B3292A">
        <w:t>kamenných</w:t>
      </w:r>
      <w:r w:rsidRPr="00B3292A">
        <w:t xml:space="preserve"> obrub</w:t>
      </w:r>
      <w:r w:rsidR="00F87F46" w:rsidRPr="00B3292A">
        <w:t xml:space="preserve"> (2</w:t>
      </w:r>
      <w:r w:rsidR="00F21517" w:rsidRPr="00B3292A">
        <w:t>0</w:t>
      </w:r>
      <w:r w:rsidR="00F87F46" w:rsidRPr="00B3292A">
        <w:t>0/2</w:t>
      </w:r>
      <w:r w:rsidR="000C7A1A">
        <w:t>5</w:t>
      </w:r>
      <w:r w:rsidR="00F87F46" w:rsidRPr="00B3292A">
        <w:t>0/</w:t>
      </w:r>
      <w:r w:rsidR="00F21517" w:rsidRPr="00B3292A">
        <w:t>8</w:t>
      </w:r>
      <w:r w:rsidR="00F87F46" w:rsidRPr="00B3292A">
        <w:t>00</w:t>
      </w:r>
      <w:r w:rsidR="00F21517" w:rsidRPr="00B3292A">
        <w:t>–</w:t>
      </w:r>
      <w:r w:rsidR="000C7A1A">
        <w:t>20</w:t>
      </w:r>
      <w:r w:rsidR="00F21517" w:rsidRPr="00B3292A">
        <w:t>00</w:t>
      </w:r>
      <w:r w:rsidR="00F87F46" w:rsidRPr="00B3292A">
        <w:t>)</w:t>
      </w:r>
      <w:r w:rsidR="000C7A1A">
        <w:t xml:space="preserve">, v místech snížené podsádky </w:t>
      </w:r>
      <w:r w:rsidR="000C7A1A" w:rsidRPr="00B3292A">
        <w:t>doporučeno do kamenných obrub (200/200/800–</w:t>
      </w:r>
      <w:r w:rsidR="000C7A1A">
        <w:t>20</w:t>
      </w:r>
      <w:r w:rsidR="000C7A1A" w:rsidRPr="00B3292A">
        <w:t>00)</w:t>
      </w:r>
      <w:r w:rsidR="00254D63" w:rsidRPr="00B3292A">
        <w:t>.</w:t>
      </w:r>
    </w:p>
    <w:p w14:paraId="020FB605" w14:textId="60A3536F" w:rsidR="00BE58D1" w:rsidRDefault="00BE58D1" w:rsidP="00BE58D1">
      <w:pPr>
        <w:pStyle w:val="Zkladntext"/>
      </w:pPr>
      <w:r w:rsidRPr="0003565C">
        <w:t>Up</w:t>
      </w:r>
      <w:r>
        <w:t>nutí chodníkových ploch v souběhu se zelení</w:t>
      </w:r>
      <w:r w:rsidR="00A87589">
        <w:t>, respektive s technologickou plochou</w:t>
      </w:r>
      <w:r>
        <w:t xml:space="preserve"> je doporučeno do betonových parkových obrub BEST-PARKAN (50/200/1000).</w:t>
      </w:r>
    </w:p>
    <w:p w14:paraId="3F216B10" w14:textId="17D74283" w:rsidR="00761CAE" w:rsidRDefault="00761CAE" w:rsidP="009F2AA8">
      <w:pPr>
        <w:pStyle w:val="Zkladntext"/>
      </w:pPr>
      <w:r w:rsidRPr="00B3292A">
        <w:t>Plochy z technologické dlažby budou vyskládány z </w:t>
      </w:r>
      <w:r w:rsidR="00CA70A6" w:rsidRPr="00B3292A">
        <w:t>kamenné</w:t>
      </w:r>
      <w:r w:rsidRPr="00B3292A">
        <w:t xml:space="preserve"> dlažby. Doporučen</w:t>
      </w:r>
      <w:r w:rsidR="0052141B" w:rsidRPr="00B3292A">
        <w:t>á</w:t>
      </w:r>
      <w:r w:rsidRPr="00B3292A">
        <w:t xml:space="preserve"> </w:t>
      </w:r>
      <w:r w:rsidR="00CA70A6" w:rsidRPr="00B3292A">
        <w:t xml:space="preserve">velikost kamenných kostek </w:t>
      </w:r>
      <w:r w:rsidR="0052141B" w:rsidRPr="00B3292A">
        <w:t xml:space="preserve">je </w:t>
      </w:r>
      <w:r w:rsidR="00CA70A6" w:rsidRPr="00B3292A">
        <w:t>120/120/120</w:t>
      </w:r>
      <w:r w:rsidRPr="00B3292A">
        <w:t>.</w:t>
      </w:r>
    </w:p>
    <w:p w14:paraId="24542EE9" w14:textId="41F7A6DC" w:rsidR="002C4548" w:rsidRDefault="002C4548" w:rsidP="002C4548">
      <w:pPr>
        <w:pStyle w:val="Zkladntext"/>
      </w:pPr>
      <w:r w:rsidRPr="00495662">
        <w:t>Nové chodníkové plochy budou vyskládány z betonové dlažby typu „</w:t>
      </w:r>
      <w:r w:rsidR="00A87589">
        <w:t>kost</w:t>
      </w:r>
      <w:r w:rsidRPr="00495662">
        <w:t>“ v přírodní (šedé) barvě. Doporučena je dlažba BEST-</w:t>
      </w:r>
      <w:r w:rsidR="00A87589">
        <w:t>BEATON</w:t>
      </w:r>
      <w:r w:rsidRPr="00495662">
        <w:t xml:space="preserve"> (60/1</w:t>
      </w:r>
      <w:r w:rsidR="00A87589">
        <w:t>65</w:t>
      </w:r>
      <w:r w:rsidRPr="00495662">
        <w:t>/200).</w:t>
      </w:r>
      <w:r w:rsidR="00A87589">
        <w:t xml:space="preserve"> K vyskládání ploch bude použito i prvků kraj a půlka.</w:t>
      </w:r>
    </w:p>
    <w:p w14:paraId="381F5031" w14:textId="642A91B7" w:rsidR="002C4548" w:rsidRDefault="002C4548" w:rsidP="00C74B77">
      <w:pPr>
        <w:pStyle w:val="Zkladntext"/>
      </w:pPr>
      <w:r>
        <w:t>Plochy upravovaných vjezdů budou vyskládány z betonové dlažby typu „</w:t>
      </w:r>
      <w:r w:rsidR="00A87589">
        <w:t>kost</w:t>
      </w:r>
      <w:r>
        <w:t>“. Doporučena je dlažba BEST</w:t>
      </w:r>
      <w:r w:rsidR="00A87589">
        <w:t>-BEATON</w:t>
      </w:r>
      <w:r w:rsidR="00A87589" w:rsidRPr="00495662">
        <w:t xml:space="preserve"> (</w:t>
      </w:r>
      <w:r w:rsidR="00A87589">
        <w:t>8</w:t>
      </w:r>
      <w:r w:rsidR="00A87589" w:rsidRPr="00495662">
        <w:t>0/1</w:t>
      </w:r>
      <w:r w:rsidR="00A87589">
        <w:t>65</w:t>
      </w:r>
      <w:r w:rsidR="00A87589" w:rsidRPr="00495662">
        <w:t>/200)</w:t>
      </w:r>
      <w:r>
        <w:t>.</w:t>
      </w:r>
      <w:r w:rsidR="00C74B77">
        <w:t xml:space="preserve"> </w:t>
      </w:r>
    </w:p>
    <w:p w14:paraId="49DBD89A" w14:textId="7D3DB51A" w:rsidR="00A87589" w:rsidRDefault="00155181" w:rsidP="00C74B77">
      <w:pPr>
        <w:pStyle w:val="Zkladntext"/>
      </w:pPr>
      <w:r>
        <w:t xml:space="preserve">Vodopropustná dlažba parkoviště v ulici Přemyslova je doporučena tvaru (200/200) BEST-KARO DRENO výšky 80 mm barvy </w:t>
      </w:r>
      <w:r w:rsidRPr="00495662">
        <w:t>přírodní (šedé)</w:t>
      </w:r>
      <w:r>
        <w:t xml:space="preserve">. Parkovací plochy v prostoru Lidového náměstí jsou doporučeny z dlažby BEST-KARO (80/200/200) </w:t>
      </w:r>
      <w:r w:rsidRPr="00495662">
        <w:t>v přírodní (šedé) barvě</w:t>
      </w:r>
      <w:r>
        <w:t>. Vodorovné dopravní značení oddělení parkovacích míst bude provedeno pomocí dlažby stejného typu, pouze v odlišné barvě červené.</w:t>
      </w:r>
    </w:p>
    <w:p w14:paraId="23BD4178" w14:textId="19804B82" w:rsidR="009F2AA8" w:rsidRPr="00B3292A" w:rsidRDefault="009F2AA8" w:rsidP="009F2AA8">
      <w:pPr>
        <w:pStyle w:val="Zkladntext"/>
        <w:rPr>
          <w:snapToGrid w:val="0"/>
          <w:szCs w:val="22"/>
        </w:rPr>
      </w:pPr>
      <w:r w:rsidRPr="00B3292A">
        <w:rPr>
          <w:snapToGrid w:val="0"/>
          <w:szCs w:val="22"/>
        </w:rPr>
        <w:t>Na zhotovení varovných</w:t>
      </w:r>
      <w:r w:rsidR="00F87F46" w:rsidRPr="00B3292A">
        <w:rPr>
          <w:snapToGrid w:val="0"/>
          <w:szCs w:val="22"/>
        </w:rPr>
        <w:t xml:space="preserve"> a signálních</w:t>
      </w:r>
      <w:r w:rsidR="0013516D" w:rsidRPr="00B3292A">
        <w:rPr>
          <w:snapToGrid w:val="0"/>
          <w:szCs w:val="22"/>
        </w:rPr>
        <w:t xml:space="preserve"> pásů</w:t>
      </w:r>
      <w:r w:rsidRPr="00B3292A">
        <w:rPr>
          <w:snapToGrid w:val="0"/>
          <w:szCs w:val="22"/>
        </w:rPr>
        <w:t xml:space="preserve"> je navržena reliéfní dlažba BEST-KLASIKO pro nevidomé červené barvy.</w:t>
      </w:r>
      <w:r w:rsidR="0013516D" w:rsidRPr="00B3292A">
        <w:rPr>
          <w:snapToGrid w:val="0"/>
          <w:szCs w:val="22"/>
        </w:rPr>
        <w:t xml:space="preserve"> Na zhotovení umělé vodící linie je doporučena reliéfní dlažba se speciální hmatovou drážkou </w:t>
      </w:r>
      <w:bookmarkStart w:id="40" w:name="_Hlk189640846"/>
      <w:r w:rsidR="00155181">
        <w:rPr>
          <w:snapToGrid w:val="0"/>
          <w:szCs w:val="22"/>
        </w:rPr>
        <w:t xml:space="preserve">BEST-VODÍCÍ LINIE </w:t>
      </w:r>
      <w:r w:rsidR="0013516D" w:rsidRPr="00B3292A">
        <w:rPr>
          <w:snapToGrid w:val="0"/>
          <w:szCs w:val="22"/>
        </w:rPr>
        <w:t>(</w:t>
      </w:r>
      <w:r w:rsidR="00155181" w:rsidRPr="00B3292A">
        <w:rPr>
          <w:snapToGrid w:val="0"/>
          <w:szCs w:val="22"/>
        </w:rPr>
        <w:t>60</w:t>
      </w:r>
      <w:r w:rsidR="00155181">
        <w:rPr>
          <w:snapToGrid w:val="0"/>
          <w:szCs w:val="22"/>
        </w:rPr>
        <w:t>/</w:t>
      </w:r>
      <w:r w:rsidR="0013516D" w:rsidRPr="00B3292A">
        <w:rPr>
          <w:snapToGrid w:val="0"/>
          <w:szCs w:val="22"/>
        </w:rPr>
        <w:t xml:space="preserve">200/200) </w:t>
      </w:r>
      <w:bookmarkEnd w:id="40"/>
      <w:r w:rsidR="0013516D" w:rsidRPr="00B3292A">
        <w:rPr>
          <w:snapToGrid w:val="0"/>
          <w:szCs w:val="22"/>
        </w:rPr>
        <w:t>přírodní barvy.</w:t>
      </w:r>
    </w:p>
    <w:p w14:paraId="2E8563F9" w14:textId="511ED017" w:rsidR="009F2AA8" w:rsidRPr="00C74B77" w:rsidRDefault="009F2AA8" w:rsidP="009F2AA8">
      <w:pPr>
        <w:pStyle w:val="Zkladntextodsazen"/>
        <w:tabs>
          <w:tab w:val="left" w:pos="993"/>
        </w:tabs>
        <w:ind w:left="567" w:firstLine="426"/>
      </w:pPr>
      <w:r w:rsidRPr="00276680">
        <w:t>Užití jednotlivých typů materiálu je patrné z</w:t>
      </w:r>
      <w:r w:rsidR="00AF7824" w:rsidRPr="00276680">
        <w:t> </w:t>
      </w:r>
      <w:r w:rsidRPr="00276680">
        <w:t>příčn</w:t>
      </w:r>
      <w:r w:rsidR="00AF7824" w:rsidRPr="00276680">
        <w:t>ých</w:t>
      </w:r>
      <w:r w:rsidRPr="00276680">
        <w:t xml:space="preserve"> vzorov</w:t>
      </w:r>
      <w:r w:rsidR="00AF7824" w:rsidRPr="00276680">
        <w:t>ých</w:t>
      </w:r>
      <w:r w:rsidRPr="00276680">
        <w:t xml:space="preserve"> řez</w:t>
      </w:r>
      <w:r w:rsidR="00AF7824" w:rsidRPr="00276680">
        <w:t>ů</w:t>
      </w:r>
      <w:r w:rsidRPr="00276680">
        <w:t xml:space="preserve">, viz. příloha </w:t>
      </w:r>
      <w:r w:rsidR="00A677F3" w:rsidRPr="00276680">
        <w:t>SO 102.3</w:t>
      </w:r>
      <w:r w:rsidR="006046C4" w:rsidRPr="00276680">
        <w:t xml:space="preserve"> – Vzorové příčné řezy</w:t>
      </w:r>
      <w:r w:rsidR="00155181">
        <w:t xml:space="preserve"> – SO 102</w:t>
      </w:r>
      <w:r w:rsidR="006046C4" w:rsidRPr="00276680">
        <w:t>.</w:t>
      </w:r>
    </w:p>
    <w:p w14:paraId="4E5916F5" w14:textId="09B19448" w:rsidR="00F21517" w:rsidRPr="00C74B77" w:rsidRDefault="00F21517" w:rsidP="00F21517">
      <w:pPr>
        <w:pStyle w:val="Zkladntext"/>
      </w:pPr>
      <w:r w:rsidRPr="00C74B77">
        <w:t xml:space="preserve">Podél prvků pro bezbariérové užívání (varovný pás, umělá vodící linie) musí být položena linie se šířkou min. 250 mm s rovinatým povrchem – hladká bez </w:t>
      </w:r>
      <w:proofErr w:type="spellStart"/>
      <w:r w:rsidRPr="00C74B77">
        <w:t>fásky</w:t>
      </w:r>
      <w:proofErr w:type="spellEnd"/>
      <w:r w:rsidRPr="00C74B77">
        <w:t xml:space="preserve">. Doporučená </w:t>
      </w:r>
      <w:r w:rsidR="007D32F8">
        <w:t xml:space="preserve">je </w:t>
      </w:r>
      <w:r w:rsidRPr="00C74B77">
        <w:t xml:space="preserve">dlažba BEST-KARO rovné přírodní/šedé barvy </w:t>
      </w:r>
      <w:proofErr w:type="spellStart"/>
      <w:r w:rsidRPr="00C74B77">
        <w:t>tl</w:t>
      </w:r>
      <w:proofErr w:type="spellEnd"/>
      <w:r w:rsidRPr="00C74B77">
        <w:t>. 60</w:t>
      </w:r>
      <w:r w:rsidR="00A87589">
        <w:t> mm, v pojížděných plochách výšky 80</w:t>
      </w:r>
      <w:r w:rsidRPr="00C74B77">
        <w:t> mm</w:t>
      </w:r>
      <w:r w:rsidR="007D32F8">
        <w:t xml:space="preserve"> v kombinaci s dlažbou </w:t>
      </w:r>
      <w:r w:rsidR="007D32F8" w:rsidRPr="00A369F4">
        <w:t>BEST-K</w:t>
      </w:r>
      <w:r w:rsidR="007D32F8">
        <w:t>LASIKO</w:t>
      </w:r>
      <w:r w:rsidR="007D32F8" w:rsidRPr="00A369F4">
        <w:t xml:space="preserve"> rovné přírodní/šedé barvy </w:t>
      </w:r>
      <w:proofErr w:type="spellStart"/>
      <w:r w:rsidR="007D32F8" w:rsidRPr="00A369F4">
        <w:t>tl</w:t>
      </w:r>
      <w:proofErr w:type="spellEnd"/>
      <w:r w:rsidR="007D32F8" w:rsidRPr="00A369F4">
        <w:t>. 60</w:t>
      </w:r>
      <w:r w:rsidR="007D32F8">
        <w:t xml:space="preserve"> / 80</w:t>
      </w:r>
      <w:r w:rsidR="007D32F8" w:rsidRPr="00A369F4">
        <w:t> mm.</w:t>
      </w:r>
    </w:p>
    <w:p w14:paraId="4AD28421" w14:textId="77777777" w:rsidR="009F2AA8" w:rsidRPr="00CC6598" w:rsidRDefault="009F2AA8" w:rsidP="009F2AA8">
      <w:pPr>
        <w:pStyle w:val="Nadpis2"/>
      </w:pPr>
      <w:bookmarkStart w:id="41" w:name="_Toc10035918"/>
      <w:bookmarkStart w:id="42" w:name="_Toc318459521"/>
      <w:bookmarkStart w:id="43" w:name="_Toc194999673"/>
      <w:r w:rsidRPr="00CC6598">
        <w:lastRenderedPageBreak/>
        <w:t>Podmínky pro upevnění obrub</w:t>
      </w:r>
      <w:bookmarkEnd w:id="41"/>
      <w:bookmarkEnd w:id="43"/>
      <w:r w:rsidRPr="00CC6598">
        <w:t xml:space="preserve"> </w:t>
      </w:r>
      <w:bookmarkEnd w:id="42"/>
    </w:p>
    <w:p w14:paraId="0923B8A3" w14:textId="2AB10965" w:rsidR="009F2AA8" w:rsidRPr="00CC6598" w:rsidRDefault="009F2AA8" w:rsidP="009F2AA8">
      <w:pPr>
        <w:pStyle w:val="Zkladntext"/>
      </w:pPr>
      <w:r w:rsidRPr="00CC6598">
        <w:t xml:space="preserve">Veškeré opěrné prvky musí být uložené do betonového lože s řádnou boční opěrou. Z technologického hlediska je nutné dodržet </w:t>
      </w:r>
      <w:proofErr w:type="gramStart"/>
      <w:r w:rsidRPr="00CC6598">
        <w:t>28</w:t>
      </w:r>
      <w:r w:rsidR="00F21517" w:rsidRPr="00CC6598">
        <w:t xml:space="preserve"> </w:t>
      </w:r>
      <w:r w:rsidRPr="00CC6598">
        <w:t>denní</w:t>
      </w:r>
      <w:proofErr w:type="gramEnd"/>
      <w:r w:rsidRPr="00CC6598">
        <w:t xml:space="preserve"> lhůtu pro vytvrzení (</w:t>
      </w:r>
      <w:proofErr w:type="spellStart"/>
      <w:r w:rsidRPr="00CC6598">
        <w:t>vyzrátí</w:t>
      </w:r>
      <w:proofErr w:type="spellEnd"/>
      <w:r w:rsidRPr="00CC6598">
        <w:t>) betonového lože, během které nesmí být obruby, kostky ani vodicí proužky vystaveny jakémukoliv namáhání vzniklé průjezdem vozidel. V opačném případě se</w:t>
      </w:r>
      <w:r w:rsidR="00761CAE" w:rsidRPr="00CC6598">
        <w:t> </w:t>
      </w:r>
      <w:r w:rsidRPr="00CC6598">
        <w:t>riskuje brzké porušení tohoto lože a ztráta stability obrubníků.</w:t>
      </w:r>
    </w:p>
    <w:p w14:paraId="3A6F061A" w14:textId="77777777" w:rsidR="009F2AA8" w:rsidRPr="00DC393C" w:rsidRDefault="009F2AA8" w:rsidP="001D7D34">
      <w:pPr>
        <w:pStyle w:val="Nadpis2"/>
      </w:pPr>
      <w:bookmarkStart w:id="44" w:name="_Toc401299712"/>
      <w:bookmarkStart w:id="45" w:name="_Toc10035919"/>
      <w:bookmarkStart w:id="46" w:name="_Toc194999674"/>
      <w:r w:rsidRPr="00DC393C">
        <w:t>Napojení na stávající stav</w:t>
      </w:r>
      <w:bookmarkEnd w:id="44"/>
      <w:bookmarkEnd w:id="45"/>
      <w:bookmarkEnd w:id="46"/>
      <w:r w:rsidRPr="00DC393C">
        <w:t xml:space="preserve"> </w:t>
      </w:r>
    </w:p>
    <w:p w14:paraId="5049F8D3" w14:textId="77777777" w:rsidR="009F2AA8" w:rsidRPr="00DC393C" w:rsidRDefault="009F2AA8" w:rsidP="005B6BE2">
      <w:pPr>
        <w:pStyle w:val="Nadpis3"/>
        <w:numPr>
          <w:ilvl w:val="0"/>
          <w:numId w:val="0"/>
        </w:numPr>
        <w:spacing w:before="0"/>
        <w:ind w:left="572"/>
      </w:pPr>
      <w:r w:rsidRPr="00DC393C">
        <w:t>Napojení vozovky</w:t>
      </w:r>
    </w:p>
    <w:p w14:paraId="36207BF0" w14:textId="2CE3A187" w:rsidR="00876439" w:rsidRDefault="00876439" w:rsidP="00876439">
      <w:pPr>
        <w:pStyle w:val="Zkladntext"/>
      </w:pPr>
      <w:bookmarkStart w:id="47" w:name="_Toc10035921"/>
      <w:r w:rsidRPr="00876439">
        <w:t>Napojení nově rekonstruované vozovky na stávající kryt bude provedeno pomocí odfrézování stávajících asfaltových vrstev v </w:t>
      </w:r>
      <w:proofErr w:type="spellStart"/>
      <w:r w:rsidRPr="00876439">
        <w:t>tl</w:t>
      </w:r>
      <w:proofErr w:type="spellEnd"/>
      <w:r w:rsidRPr="00876439">
        <w:t xml:space="preserve">. 4 cm, respektive 10 cm v šíři jednotlivých vrstev 1,0 m. Vnější styčná spára bude certifikovaně zalita trvale pružnou zálivkou, ošetřena živičnou emulzí a zasypána křemičitým pískem. Ložné spáry budou ošetřeny spojovacím postřikem. Tímto způsobem se zamezí vzniku poruch na styku stávající vozovky a nových zpevněných ploch. </w:t>
      </w:r>
    </w:p>
    <w:p w14:paraId="73A15537" w14:textId="28CA85AD" w:rsidR="00876439" w:rsidRPr="00DC393C" w:rsidRDefault="00876439" w:rsidP="00876439">
      <w:pPr>
        <w:pStyle w:val="Nadpis3"/>
        <w:numPr>
          <w:ilvl w:val="0"/>
          <w:numId w:val="0"/>
        </w:numPr>
        <w:ind w:left="572"/>
      </w:pPr>
      <w:r w:rsidRPr="00DC393C">
        <w:t xml:space="preserve">Napojení </w:t>
      </w:r>
      <w:r>
        <w:t>nových prvků upnutí na asfaltové plochy</w:t>
      </w:r>
    </w:p>
    <w:p w14:paraId="77517CB2" w14:textId="77777777" w:rsidR="00876439" w:rsidRPr="00876439" w:rsidRDefault="00876439" w:rsidP="00876439">
      <w:pPr>
        <w:pStyle w:val="Zkladntext"/>
      </w:pPr>
      <w:r w:rsidRPr="00876439">
        <w:t>Napojení nových prvků upnutí na stávající asfaltové komunikace a chodníky bude provedeno vybouráním stávajících prvků upnutí s následným zarovnáním a odříznutím stávajících asfaltových vrstev (respektive CB krytu), přisazením prvku upnutí a plynulým výškovým napojením ploch nových. Vnější styčná spára, bude certifikovaně zalita trvale pružnou zálivkou, ošetřena živičnou emulzí. Tímto způsobem se zamezí vzniku poruch na styku stávajících a nových zpevněných ploch.</w:t>
      </w:r>
    </w:p>
    <w:p w14:paraId="40E1735A" w14:textId="77777777" w:rsidR="009F2AA8" w:rsidRPr="00DC393C" w:rsidRDefault="009F2AA8" w:rsidP="009F2AA8">
      <w:pPr>
        <w:pStyle w:val="Nadpis1"/>
        <w:tabs>
          <w:tab w:val="clear" w:pos="996"/>
          <w:tab w:val="num" w:pos="570"/>
        </w:tabs>
        <w:spacing w:before="160"/>
        <w:ind w:left="573" w:hanging="573"/>
      </w:pPr>
      <w:bookmarkStart w:id="48" w:name="_Toc194999675"/>
      <w:r w:rsidRPr="00DC393C">
        <w:t>Odvodnění</w:t>
      </w:r>
      <w:bookmarkEnd w:id="23"/>
      <w:bookmarkEnd w:id="24"/>
      <w:bookmarkEnd w:id="25"/>
      <w:bookmarkEnd w:id="47"/>
      <w:bookmarkEnd w:id="48"/>
    </w:p>
    <w:p w14:paraId="37C9FC99" w14:textId="77777777" w:rsidR="00876439" w:rsidRPr="007A2566" w:rsidRDefault="00876439" w:rsidP="00876439">
      <w:pPr>
        <w:pStyle w:val="Nadpis2"/>
        <w:spacing w:before="120"/>
      </w:pPr>
      <w:bookmarkStart w:id="49" w:name="_Toc274049356"/>
      <w:bookmarkStart w:id="50" w:name="_Toc303948759"/>
      <w:bookmarkStart w:id="51" w:name="_Toc188433921"/>
      <w:bookmarkStart w:id="52" w:name="_Toc194999676"/>
      <w:r w:rsidRPr="007A2566">
        <w:t>Odvodnění zpevněných ploch</w:t>
      </w:r>
      <w:bookmarkEnd w:id="49"/>
      <w:bookmarkEnd w:id="50"/>
      <w:bookmarkEnd w:id="51"/>
      <w:bookmarkEnd w:id="52"/>
    </w:p>
    <w:p w14:paraId="643B049B" w14:textId="77777777" w:rsidR="00876439" w:rsidRDefault="00876439" w:rsidP="00876439">
      <w:pPr>
        <w:pStyle w:val="Zkladntext"/>
      </w:pPr>
      <w:bookmarkStart w:id="53" w:name="_Toc274049357"/>
      <w:bookmarkStart w:id="54" w:name="_Toc303948760"/>
      <w:r>
        <w:t>Dešťové vody budou využity a v co největší míře zasakovány v rámci „zelených“ ploch do trávníku a výsadeb (propustné povrch zpomalují odtok vody). Návrh je v souladu s hospodařením s dešťovou vodou (HDV) a s konceptem modrozelené infrastruktury (MZI), jehož základním principem je vodu zadržet a také odvést v požadovaném čase. Navrhované řešení přispěje k udržení vody ve městě, zlepšení ovzduší a zmírnění mikroklimatu.</w:t>
      </w:r>
    </w:p>
    <w:p w14:paraId="472CA692" w14:textId="77777777" w:rsidR="00876439" w:rsidRPr="005D0A91" w:rsidRDefault="00876439" w:rsidP="00876439">
      <w:pPr>
        <w:pStyle w:val="Zkladntext"/>
      </w:pPr>
      <w:r>
        <w:t>Podrobné řešení je popsáno v SO 301 – Odvodnění a SO 801 – Sadové úpravy.</w:t>
      </w:r>
    </w:p>
    <w:p w14:paraId="16FEF6F9" w14:textId="71819A2B" w:rsidR="00876439" w:rsidRDefault="00876439" w:rsidP="00876439">
      <w:pPr>
        <w:pStyle w:val="Nadpis3"/>
        <w:numPr>
          <w:ilvl w:val="2"/>
          <w:numId w:val="47"/>
        </w:numPr>
        <w:tabs>
          <w:tab w:val="num" w:pos="2417"/>
        </w:tabs>
        <w:spacing w:after="40"/>
        <w:ind w:left="993" w:hanging="284"/>
      </w:pPr>
      <w:r>
        <w:t>Princip likvidace vod ze zpevněných ploch řešených v SO 102</w:t>
      </w:r>
    </w:p>
    <w:p w14:paraId="4E557052" w14:textId="62AD0A88" w:rsidR="00876439" w:rsidRPr="001D4C23" w:rsidRDefault="00876439" w:rsidP="00876439">
      <w:pPr>
        <w:pStyle w:val="Zkladntext"/>
        <w:numPr>
          <w:ilvl w:val="0"/>
          <w:numId w:val="46"/>
        </w:numPr>
        <w:spacing w:before="80"/>
      </w:pPr>
      <w:r w:rsidRPr="001D4C23">
        <w:t>Odvodňovací prvky zpevněných ploch jsou napojeny do jednotné kanalizace města, příp. do odlehčovací stoky. Jsou to odvodňovací prvky, které z hlediska uspořádání, případně kapacitních možností nelze technicky připojit na objekty HDV (MZI).</w:t>
      </w:r>
      <w:r>
        <w:t xml:space="preserve"> V rámci SO 102 se jedná o vpusti OV-10, 11, 12 a UV-9, 14, 15.</w:t>
      </w:r>
      <w:r w:rsidR="00521316">
        <w:t xml:space="preserve"> Tímto způsobem je napojena i UV-Ž2.</w:t>
      </w:r>
    </w:p>
    <w:p w14:paraId="3EC2C6AA" w14:textId="142A8B3D" w:rsidR="00876439" w:rsidRPr="001D4C23" w:rsidRDefault="00876439" w:rsidP="00876439">
      <w:pPr>
        <w:pStyle w:val="Zkladntext"/>
        <w:numPr>
          <w:ilvl w:val="0"/>
          <w:numId w:val="46"/>
        </w:numPr>
        <w:spacing w:before="80"/>
      </w:pPr>
      <w:r w:rsidRPr="001D4C23">
        <w:t>Odvodňovací prvky jsou napojeny na objekty HDV.</w:t>
      </w:r>
      <w:r>
        <w:t xml:space="preserve"> V rámci SO 10</w:t>
      </w:r>
      <w:r w:rsidR="00521316">
        <w:t>2</w:t>
      </w:r>
      <w:r>
        <w:t xml:space="preserve"> se jedná o </w:t>
      </w:r>
      <w:r w:rsidR="00521316">
        <w:t>žlabovou vpust UV-Ž1</w:t>
      </w:r>
      <w:r>
        <w:t>.</w:t>
      </w:r>
    </w:p>
    <w:p w14:paraId="34D6841A" w14:textId="670463DA" w:rsidR="00876439" w:rsidRPr="007A2566" w:rsidRDefault="00876439" w:rsidP="00876439">
      <w:pPr>
        <w:pStyle w:val="Zkladntext"/>
        <w:numPr>
          <w:ilvl w:val="0"/>
          <w:numId w:val="46"/>
        </w:numPr>
      </w:pPr>
      <w:r w:rsidRPr="001D4C23">
        <w:t>Zpevněné plochy jsou svedeny z povrchu přímo na vegetační prvky MZI.</w:t>
      </w:r>
      <w:r>
        <w:t xml:space="preserve"> V rámci SO 10</w:t>
      </w:r>
      <w:r w:rsidR="00521316">
        <w:t>2</w:t>
      </w:r>
      <w:r>
        <w:t xml:space="preserve"> se jedná o povrchový </w:t>
      </w:r>
      <w:r w:rsidR="00521316">
        <w:t>odvod dešťových vod přímo</w:t>
      </w:r>
      <w:r>
        <w:t xml:space="preserve"> do zeleně </w:t>
      </w:r>
      <w:r w:rsidR="00521316">
        <w:t>z chodníku vedoucího z ulice</w:t>
      </w:r>
      <w:r>
        <w:t xml:space="preserve"> V Rokli do ulice V Růžovém údolí.</w:t>
      </w:r>
      <w:r w:rsidR="00521316">
        <w:t xml:space="preserve"> Tato povrchová voda bude zásobovat vsakovací rýhu RR1 s výsadbou stromů.</w:t>
      </w:r>
    </w:p>
    <w:p w14:paraId="24969C82" w14:textId="77777777" w:rsidR="00876439" w:rsidRPr="007A2566" w:rsidRDefault="00876439" w:rsidP="00876439">
      <w:pPr>
        <w:pStyle w:val="Nadpis2"/>
        <w:spacing w:before="120"/>
      </w:pPr>
      <w:bookmarkStart w:id="55" w:name="_Toc188433922"/>
      <w:bookmarkStart w:id="56" w:name="_Toc194999677"/>
      <w:r w:rsidRPr="007A2566">
        <w:t>Odvodnění zemní pláně</w:t>
      </w:r>
      <w:bookmarkEnd w:id="53"/>
      <w:bookmarkEnd w:id="54"/>
      <w:bookmarkEnd w:id="55"/>
      <w:bookmarkEnd w:id="56"/>
    </w:p>
    <w:p w14:paraId="40FEF082" w14:textId="77777777" w:rsidR="00876439" w:rsidRDefault="00876439" w:rsidP="00876439">
      <w:pPr>
        <w:pStyle w:val="Zkladntextodsazen"/>
        <w:ind w:left="567" w:firstLine="426"/>
      </w:pPr>
      <w:r w:rsidRPr="007A2566">
        <w:t xml:space="preserve">Zemní pláň zpevněných ploch bude provedena ve sklonu 3 %. K odvodnění zemní pláně </w:t>
      </w:r>
      <w:r>
        <w:t xml:space="preserve">v prostoru nových parkovišť, v rámci SO 102, </w:t>
      </w:r>
      <w:r w:rsidRPr="007A2566">
        <w:t>bude užito trativodů DN160 v minimálním podélném sklonu 0,5 %, které budou napojeny do nových uličních vpustí</w:t>
      </w:r>
      <w:r>
        <w:t xml:space="preserve"> prioritně přes odbočku, respektive pomocí flexi rukávce</w:t>
      </w:r>
      <w:r w:rsidRPr="007A2566">
        <w:t>.</w:t>
      </w:r>
      <w:r>
        <w:t xml:space="preserve"> </w:t>
      </w:r>
      <w:r w:rsidRPr="00323FC9">
        <w:t xml:space="preserve">Rýha pro trativod bude provedena min. hloubky 400 mm a v šíři 300 mm. Trativod bude položen na podsyp </w:t>
      </w:r>
      <w:proofErr w:type="spellStart"/>
      <w:r w:rsidRPr="00323FC9">
        <w:t>tl</w:t>
      </w:r>
      <w:proofErr w:type="spellEnd"/>
      <w:r w:rsidRPr="00323FC9">
        <w:t>. 100 mm a obsypán štěrkem f 8-16. Celé takto provedené žebro bude zabaleno do separační netkané geotextilie (300 g/m</w:t>
      </w:r>
      <w:r w:rsidRPr="00323FC9">
        <w:rPr>
          <w:vertAlign w:val="superscript"/>
        </w:rPr>
        <w:t>2</w:t>
      </w:r>
      <w:r w:rsidRPr="00323FC9">
        <w:t xml:space="preserve">) s přesahem min. 250 mm na zemní pláň </w:t>
      </w:r>
      <w:r>
        <w:t>parkoviště</w:t>
      </w:r>
      <w:r w:rsidRPr="00323FC9">
        <w:t>.</w:t>
      </w:r>
    </w:p>
    <w:p w14:paraId="0F5D776F" w14:textId="77777777" w:rsidR="00876439" w:rsidRDefault="00876439" w:rsidP="00876439">
      <w:pPr>
        <w:pStyle w:val="Zkladntextodsazen"/>
        <w:ind w:left="567" w:firstLine="426"/>
      </w:pPr>
      <w:r>
        <w:t>V prostoru parkoviště v ulici Přemyslova z vodopropustné dlažby bude, pro podporu vsaku, vybudována zasakovací rýha ze štěrku f 16-32 velikosti 1,00 x 0,50 m. Ta bude zabalena do filtrační geotextilie 400 g/m</w:t>
      </w:r>
      <w:r w:rsidRPr="007352A2">
        <w:rPr>
          <w:vertAlign w:val="superscript"/>
        </w:rPr>
        <w:t>2</w:t>
      </w:r>
      <w:r>
        <w:t xml:space="preserve"> </w:t>
      </w:r>
      <w:r w:rsidRPr="00323FC9">
        <w:t xml:space="preserve">s přesahem min. 250 mm na zemní pláň </w:t>
      </w:r>
      <w:r>
        <w:t>parkoviště.</w:t>
      </w:r>
    </w:p>
    <w:p w14:paraId="3D28318D" w14:textId="0FBB8663" w:rsidR="009F2AA8" w:rsidRPr="00DC393C" w:rsidRDefault="00876439" w:rsidP="00876439">
      <w:pPr>
        <w:pStyle w:val="Zkladntext"/>
      </w:pPr>
      <w:r>
        <w:t>Prostorem této rýhy bude veden trativod, který bude napojen do obrubníkové uliční vpusti OV-9.</w:t>
      </w:r>
    </w:p>
    <w:p w14:paraId="4A01D433" w14:textId="48CC5D07" w:rsidR="009F2AA8" w:rsidRPr="00DC393C" w:rsidRDefault="009F2AA8" w:rsidP="009F2AA8">
      <w:pPr>
        <w:pStyle w:val="Nadpis1"/>
        <w:tabs>
          <w:tab w:val="clear" w:pos="996"/>
          <w:tab w:val="num" w:pos="570"/>
        </w:tabs>
        <w:spacing w:before="160" w:after="40"/>
        <w:ind w:left="573" w:hanging="573"/>
      </w:pPr>
      <w:bookmarkStart w:id="57" w:name="_Toc10035924"/>
      <w:bookmarkStart w:id="58" w:name="_Toc194999678"/>
      <w:r w:rsidRPr="00DC393C">
        <w:lastRenderedPageBreak/>
        <w:t>Dopravní značení</w:t>
      </w:r>
      <w:bookmarkEnd w:id="57"/>
      <w:bookmarkEnd w:id="58"/>
    </w:p>
    <w:p w14:paraId="43368A89" w14:textId="77777777" w:rsidR="00C872FD" w:rsidRPr="00DC393C" w:rsidRDefault="00C872FD" w:rsidP="00C872FD">
      <w:pPr>
        <w:pStyle w:val="Zkladntext"/>
        <w:rPr>
          <w:szCs w:val="24"/>
        </w:rPr>
      </w:pPr>
      <w:bookmarkStart w:id="59" w:name="_Hlk32835529"/>
      <w:bookmarkStart w:id="60" w:name="_Toc352667938"/>
      <w:bookmarkStart w:id="61" w:name="_Toc378070749"/>
      <w:r w:rsidRPr="00DC393C">
        <w:rPr>
          <w:szCs w:val="24"/>
        </w:rPr>
        <w:t xml:space="preserve">Dopravní značení bude provedeno v souladu se zákonem o provozu na pozemních komunikacích č. 361/2000 Sb. a jeho prováděcí vyhlášce č. 30/2001 Sb. (č. 247/2010 Sb.). </w:t>
      </w:r>
    </w:p>
    <w:p w14:paraId="1E6D73BA" w14:textId="3645F463" w:rsidR="00C872FD" w:rsidRPr="002D0FCB" w:rsidRDefault="00C872FD" w:rsidP="00C872FD">
      <w:pPr>
        <w:pStyle w:val="Zkladntext"/>
        <w:rPr>
          <w:highlight w:val="yellow"/>
        </w:rPr>
      </w:pPr>
      <w:r w:rsidRPr="00DC393C">
        <w:t xml:space="preserve">Umístění nového svislého a vodorovného dopravního značení v rámci tohoto projektu je zřejmé z přílohy </w:t>
      </w:r>
      <w:r w:rsidRPr="00276680">
        <w:t>č. </w:t>
      </w:r>
      <w:r w:rsidR="00A677F3" w:rsidRPr="00276680">
        <w:t>D.1</w:t>
      </w:r>
      <w:r w:rsidR="00527414" w:rsidRPr="00276680">
        <w:t xml:space="preserve"> – Situace dopravního řešení – celková</w:t>
      </w:r>
      <w:r w:rsidRPr="00276680">
        <w:t xml:space="preserve"> a z přílohy č. </w:t>
      </w:r>
      <w:r w:rsidR="00A677F3" w:rsidRPr="00276680">
        <w:t>SO 102.2</w:t>
      </w:r>
      <w:r w:rsidR="00527414" w:rsidRPr="00276680">
        <w:t xml:space="preserve"> – Situace dopravního řešení – </w:t>
      </w:r>
      <w:r w:rsidR="00A677F3" w:rsidRPr="00276680">
        <w:t>SO 102</w:t>
      </w:r>
      <w:r w:rsidRPr="00276680">
        <w:t>.</w:t>
      </w:r>
    </w:p>
    <w:bookmarkEnd w:id="59"/>
    <w:p w14:paraId="67FD64C2" w14:textId="77777777" w:rsidR="009F2AA8" w:rsidRPr="006546B6" w:rsidRDefault="009F2AA8" w:rsidP="009F2AA8">
      <w:pPr>
        <w:pStyle w:val="Nadpis3"/>
        <w:tabs>
          <w:tab w:val="clear" w:pos="2417"/>
          <w:tab w:val="num" w:pos="573"/>
        </w:tabs>
        <w:ind w:left="574" w:hanging="560"/>
      </w:pPr>
      <w:r w:rsidRPr="006546B6">
        <w:t>Svislé dopravní značení</w:t>
      </w:r>
      <w:bookmarkEnd w:id="60"/>
      <w:bookmarkEnd w:id="61"/>
    </w:p>
    <w:p w14:paraId="11C1D156" w14:textId="77777777" w:rsidR="00521316" w:rsidRDefault="009E01EE" w:rsidP="0093355B">
      <w:pPr>
        <w:pStyle w:val="Zkladntext"/>
      </w:pPr>
      <w:bookmarkStart w:id="62" w:name="_Hlk30515414"/>
      <w:bookmarkStart w:id="63" w:name="_Toc352667939"/>
      <w:bookmarkStart w:id="64" w:name="_Toc378070750"/>
      <w:r w:rsidRPr="00871C05">
        <w:t>Svislé dopravní značení bude spočívat v umístění nových dopravních značek</w:t>
      </w:r>
      <w:r w:rsidR="00521316">
        <w:t>:</w:t>
      </w:r>
      <w:r w:rsidRPr="00871C05">
        <w:t xml:space="preserve"> </w:t>
      </w:r>
    </w:p>
    <w:p w14:paraId="38F54736" w14:textId="77777777" w:rsidR="00521316" w:rsidRDefault="00521316" w:rsidP="0093355B">
      <w:pPr>
        <w:pStyle w:val="Zkladntext"/>
        <w:rPr>
          <w:b/>
        </w:rPr>
      </w:pPr>
    </w:p>
    <w:p w14:paraId="609ED368" w14:textId="77777777" w:rsidR="00BE517E" w:rsidRPr="00BE517E" w:rsidRDefault="00521316" w:rsidP="00521316">
      <w:pPr>
        <w:pStyle w:val="Zkladntext"/>
        <w:numPr>
          <w:ilvl w:val="1"/>
          <w:numId w:val="48"/>
        </w:numPr>
        <w:ind w:left="993" w:hanging="426"/>
      </w:pPr>
      <w:r>
        <w:rPr>
          <w:bCs/>
        </w:rPr>
        <w:t xml:space="preserve">2x </w:t>
      </w:r>
      <w:r w:rsidRPr="009E01EE">
        <w:rPr>
          <w:b/>
        </w:rPr>
        <w:t xml:space="preserve">C4a – Přikázaný směr objíždění </w:t>
      </w:r>
      <w:r w:rsidRPr="00FA7A4D">
        <w:rPr>
          <w:b/>
        </w:rPr>
        <w:t>vpravo</w:t>
      </w:r>
      <w:r w:rsidRPr="00FA7A4D">
        <w:rPr>
          <w:bCs/>
        </w:rPr>
        <w:t xml:space="preserve"> (zmenšených)</w:t>
      </w:r>
      <w:r>
        <w:rPr>
          <w:bCs/>
        </w:rPr>
        <w:t xml:space="preserve"> do prostoru ostrůvku přechodu pro chodce v ul. Přemyslova</w:t>
      </w:r>
      <w:r w:rsidRPr="009E01EE">
        <w:rPr>
          <w:bCs/>
        </w:rPr>
        <w:t>,</w:t>
      </w:r>
    </w:p>
    <w:p w14:paraId="497F3D77" w14:textId="167D936A" w:rsidR="00521316" w:rsidRPr="00BE517E" w:rsidRDefault="00BE517E" w:rsidP="00521316">
      <w:pPr>
        <w:pStyle w:val="Zkladntext"/>
        <w:numPr>
          <w:ilvl w:val="1"/>
          <w:numId w:val="48"/>
        </w:numPr>
        <w:ind w:left="993" w:hanging="426"/>
      </w:pPr>
      <w:r>
        <w:rPr>
          <w:bCs/>
        </w:rPr>
        <w:t xml:space="preserve">2x </w:t>
      </w:r>
      <w:r w:rsidRPr="00C27AF4">
        <w:rPr>
          <w:b/>
        </w:rPr>
        <w:t>IP6 – Přechod pro chodce</w:t>
      </w:r>
      <w:r>
        <w:rPr>
          <w:bCs/>
        </w:rPr>
        <w:t xml:space="preserve"> na lampách VO nasvícení přechodu v ulici Přemyslova,</w:t>
      </w:r>
      <w:r w:rsidR="00521316" w:rsidRPr="009E01EE">
        <w:rPr>
          <w:bCs/>
        </w:rPr>
        <w:t xml:space="preserve"> </w:t>
      </w:r>
    </w:p>
    <w:p w14:paraId="3DBB2241" w14:textId="38F94438" w:rsidR="00BE517E" w:rsidRPr="00BE517E" w:rsidRDefault="00BE517E" w:rsidP="00521316">
      <w:pPr>
        <w:pStyle w:val="Zkladntext"/>
        <w:numPr>
          <w:ilvl w:val="1"/>
          <w:numId w:val="48"/>
        </w:numPr>
        <w:ind w:left="993" w:hanging="426"/>
      </w:pPr>
      <w:r>
        <w:rPr>
          <w:bCs/>
        </w:rPr>
        <w:t xml:space="preserve">1x </w:t>
      </w:r>
      <w:r w:rsidRPr="00BE517E">
        <w:rPr>
          <w:b/>
        </w:rPr>
        <w:t>IP12 – Vyhrazené parkoviště</w:t>
      </w:r>
      <w:r>
        <w:rPr>
          <w:bCs/>
        </w:rPr>
        <w:t xml:space="preserve"> (se symbolem vozíčkáře) v prostoru parkoviště na Lidovém náměstí,</w:t>
      </w:r>
    </w:p>
    <w:p w14:paraId="1549ACDD" w14:textId="354763D8" w:rsidR="00BE517E" w:rsidRPr="00BE517E" w:rsidRDefault="00BE517E" w:rsidP="00521316">
      <w:pPr>
        <w:pStyle w:val="Zkladntext"/>
        <w:numPr>
          <w:ilvl w:val="1"/>
          <w:numId w:val="48"/>
        </w:numPr>
        <w:ind w:left="993" w:hanging="426"/>
      </w:pPr>
      <w:r>
        <w:rPr>
          <w:bCs/>
        </w:rPr>
        <w:t xml:space="preserve">1x </w:t>
      </w:r>
      <w:r w:rsidRPr="00E66080">
        <w:rPr>
          <w:b/>
        </w:rPr>
        <w:t>IP4b – Jednosměrný provoz</w:t>
      </w:r>
      <w:r>
        <w:rPr>
          <w:bCs/>
        </w:rPr>
        <w:t xml:space="preserve"> + </w:t>
      </w:r>
      <w:r w:rsidRPr="00EA0230">
        <w:rPr>
          <w:b/>
        </w:rPr>
        <w:t>B4 – Zákaz vjezdu nákladních automobilů</w:t>
      </w:r>
      <w:r>
        <w:rPr>
          <w:bCs/>
        </w:rPr>
        <w:t xml:space="preserve"> + </w:t>
      </w:r>
      <w:r>
        <w:rPr>
          <w:b/>
        </w:rPr>
        <w:t>B20a – Nejvyšší povolená rychlost</w:t>
      </w:r>
      <w:r>
        <w:rPr>
          <w:bCs/>
        </w:rPr>
        <w:t xml:space="preserve"> (10 km/h) na společný sloupek na vjezdu do areálu společnosti HECKL,</w:t>
      </w:r>
    </w:p>
    <w:p w14:paraId="1395A26E" w14:textId="67DC2197" w:rsidR="00BE517E" w:rsidRPr="00EA0230" w:rsidRDefault="00BE517E" w:rsidP="00521316">
      <w:pPr>
        <w:pStyle w:val="Zkladntext"/>
        <w:numPr>
          <w:ilvl w:val="1"/>
          <w:numId w:val="48"/>
        </w:numPr>
        <w:ind w:left="993" w:hanging="426"/>
      </w:pPr>
      <w:r>
        <w:rPr>
          <w:bCs/>
        </w:rPr>
        <w:t xml:space="preserve">1x </w:t>
      </w:r>
      <w:r w:rsidRPr="00871C05">
        <w:rPr>
          <w:bCs/>
        </w:rPr>
        <w:t xml:space="preserve">dopravní zařízení </w:t>
      </w:r>
      <w:r w:rsidRPr="00871C05">
        <w:rPr>
          <w:b/>
        </w:rPr>
        <w:t xml:space="preserve">Z11h – Směrový sloupek (zelený kulatý) – </w:t>
      </w:r>
      <w:proofErr w:type="spellStart"/>
      <w:r w:rsidRPr="00871C05">
        <w:rPr>
          <w:b/>
        </w:rPr>
        <w:t>baliseta</w:t>
      </w:r>
      <w:proofErr w:type="spellEnd"/>
      <w:r>
        <w:rPr>
          <w:bCs/>
        </w:rPr>
        <w:t xml:space="preserve"> umístěné před podélné stání ve vozovce v ulici Přemyslova.</w:t>
      </w:r>
    </w:p>
    <w:p w14:paraId="1D713201" w14:textId="77777777" w:rsidR="00BE517E" w:rsidRPr="00BE517E" w:rsidRDefault="00BE517E" w:rsidP="00BE517E">
      <w:pPr>
        <w:pStyle w:val="Zkladntext"/>
        <w:rPr>
          <w:szCs w:val="24"/>
        </w:rPr>
      </w:pPr>
      <w:r w:rsidRPr="00BE517E">
        <w:rPr>
          <w:szCs w:val="24"/>
        </w:rPr>
        <w:t>Dopravní značky budou osazeny na ocelových pozinkovaných trubkách, osazených do standardních pozinkovaných patek, přišroubovaných do betonového základu, případně přidělány na sloupy veřejného osvětlení. Spodní hrana značek (mimo dělící ostrůvky) bude ve výši 2,2 m nad úrovní vozovky.</w:t>
      </w:r>
    </w:p>
    <w:p w14:paraId="6BFE2AD4" w14:textId="1A980A6F" w:rsidR="0093355B" w:rsidRPr="00BE517E" w:rsidRDefault="00BE517E" w:rsidP="00BE517E">
      <w:pPr>
        <w:pStyle w:val="Zkladntext"/>
        <w:rPr>
          <w:szCs w:val="24"/>
        </w:rPr>
      </w:pPr>
      <w:r w:rsidRPr="00BE517E">
        <w:rPr>
          <w:szCs w:val="24"/>
        </w:rPr>
        <w:t>Největší povolená vodorovná vzdálenost bližšího okraje svislé značky, dopravního zařízení včetně jejich nosné konstrukce od vnějšího okraje zpevněné části krajnice, případně od vozovky (u pozemní komunikace bez zpevněné části krajnice), je 2,00 m. Nové umístění značek musí odpovídat této podmínce a musí být umístěno tak, aby bylo plně viditelné.</w:t>
      </w:r>
    </w:p>
    <w:bookmarkEnd w:id="62"/>
    <w:p w14:paraId="10BDF444" w14:textId="77777777" w:rsidR="009F2AA8" w:rsidRPr="006546B6" w:rsidRDefault="009F2AA8" w:rsidP="009F2AA8">
      <w:pPr>
        <w:pStyle w:val="Nadpis3"/>
        <w:tabs>
          <w:tab w:val="clear" w:pos="2417"/>
          <w:tab w:val="num" w:pos="573"/>
        </w:tabs>
        <w:ind w:left="574" w:hanging="560"/>
      </w:pPr>
      <w:r w:rsidRPr="006546B6">
        <w:t>Vodorovné dopravní značení</w:t>
      </w:r>
      <w:bookmarkEnd w:id="63"/>
      <w:bookmarkEnd w:id="64"/>
    </w:p>
    <w:p w14:paraId="625081E2" w14:textId="77777777" w:rsidR="0093355B" w:rsidRPr="006546B6" w:rsidRDefault="0093355B" w:rsidP="0093355B">
      <w:pPr>
        <w:pStyle w:val="Zkladntext"/>
      </w:pPr>
      <w:bookmarkStart w:id="65" w:name="_Hlk32835991"/>
      <w:bookmarkStart w:id="66" w:name="_Toc67126450"/>
      <w:bookmarkStart w:id="67" w:name="_Toc106251649"/>
      <w:bookmarkStart w:id="68" w:name="_Toc125258130"/>
      <w:bookmarkStart w:id="69" w:name="_Toc10035925"/>
      <w:r w:rsidRPr="006546B6">
        <w:rPr>
          <w:szCs w:val="24"/>
        </w:rPr>
        <w:t>Vodorovné dopravní značení bude vyhotoveno dle TP 133 Zásady pro vodorovné dopravní značení na pozemních komunikacích.</w:t>
      </w:r>
    </w:p>
    <w:p w14:paraId="0972D3DB" w14:textId="7F65E718" w:rsidR="00AE545A" w:rsidRPr="002D0FCB" w:rsidRDefault="0093355B" w:rsidP="007C3A52">
      <w:pPr>
        <w:pStyle w:val="Zkladntext"/>
        <w:rPr>
          <w:highlight w:val="yellow"/>
        </w:rPr>
      </w:pPr>
      <w:r w:rsidRPr="00871C05">
        <w:t xml:space="preserve">Vodorovné dopravní značení na komunikaci bude spočívat ve vymezení směru jízdy </w:t>
      </w:r>
      <w:r w:rsidRPr="00871C05">
        <w:rPr>
          <w:b/>
        </w:rPr>
        <w:t>Šikmými rovnoběžnými čarami – V13</w:t>
      </w:r>
      <w:r w:rsidRPr="00871C05">
        <w:t xml:space="preserve"> u ostrůvků. </w:t>
      </w:r>
      <w:r w:rsidRPr="00871C05">
        <w:rPr>
          <w:b/>
        </w:rPr>
        <w:t>V1a – Podélná čára souvislá</w:t>
      </w:r>
      <w:r w:rsidRPr="00871C05">
        <w:t xml:space="preserve"> </w:t>
      </w:r>
      <w:r w:rsidRPr="00871C05">
        <w:rPr>
          <w:b/>
          <w:bCs/>
        </w:rPr>
        <w:t>(0,125)</w:t>
      </w:r>
      <w:r w:rsidRPr="00871C05">
        <w:t xml:space="preserve"> bude doplněna v prodloužení </w:t>
      </w:r>
      <w:r w:rsidRPr="00871C05">
        <w:rPr>
          <w:b/>
          <w:bCs/>
        </w:rPr>
        <w:t>V13</w:t>
      </w:r>
      <w:r w:rsidRPr="00871C05">
        <w:t xml:space="preserve">. </w:t>
      </w:r>
      <w:r w:rsidR="00871C05" w:rsidRPr="00871C05">
        <w:t xml:space="preserve">Bude </w:t>
      </w:r>
      <w:r w:rsidRPr="00871C05">
        <w:t xml:space="preserve">provedeno dopravní značení </w:t>
      </w:r>
      <w:r w:rsidRPr="00871C05">
        <w:rPr>
          <w:b/>
        </w:rPr>
        <w:t>V2b</w:t>
      </w:r>
      <w:r w:rsidR="009B20BF" w:rsidRPr="00871C05">
        <w:rPr>
          <w:b/>
        </w:rPr>
        <w:t> </w:t>
      </w:r>
      <w:r w:rsidRPr="00871C05">
        <w:rPr>
          <w:b/>
        </w:rPr>
        <w:t>–</w:t>
      </w:r>
      <w:r w:rsidR="009B20BF" w:rsidRPr="00871C05">
        <w:rPr>
          <w:b/>
        </w:rPr>
        <w:t> </w:t>
      </w:r>
      <w:r w:rsidRPr="00871C05">
        <w:rPr>
          <w:b/>
        </w:rPr>
        <w:t>Podélná čára přerušovaná</w:t>
      </w:r>
      <w:r w:rsidRPr="00871C05">
        <w:t xml:space="preserve"> </w:t>
      </w:r>
      <w:r w:rsidRPr="00871C05">
        <w:rPr>
          <w:b/>
          <w:bCs/>
        </w:rPr>
        <w:t xml:space="preserve">(1,5/1,5/0,25) </w:t>
      </w:r>
      <w:r w:rsidRPr="00871C05">
        <w:t>v</w:t>
      </w:r>
      <w:r w:rsidR="00871C05" w:rsidRPr="00871C05">
        <w:t> </w:t>
      </w:r>
      <w:r w:rsidR="0040604A" w:rsidRPr="00871C05">
        <w:t>ulici</w:t>
      </w:r>
      <w:r w:rsidR="00871C05" w:rsidRPr="00871C05">
        <w:t xml:space="preserve"> Přemyslov</w:t>
      </w:r>
      <w:r w:rsidR="00871C05" w:rsidRPr="007C3A52">
        <w:t>a</w:t>
      </w:r>
      <w:r w:rsidRPr="007C3A52">
        <w:t xml:space="preserve">. </w:t>
      </w:r>
      <w:r w:rsidR="007C3A52" w:rsidRPr="007C3A52">
        <w:t>Podélná parkovací stání budou od</w:t>
      </w:r>
      <w:r w:rsidR="00A677F3">
        <w:t> </w:t>
      </w:r>
      <w:r w:rsidR="007C3A52" w:rsidRPr="007C3A52">
        <w:t xml:space="preserve">komunikace oddělena vodorovným dopravním značením </w:t>
      </w:r>
      <w:r w:rsidR="007C3A52" w:rsidRPr="009A1899">
        <w:rPr>
          <w:b/>
          <w:bCs/>
        </w:rPr>
        <w:t>V10d (0</w:t>
      </w:r>
      <w:r w:rsidR="009A1899" w:rsidRPr="009A1899">
        <w:rPr>
          <w:b/>
          <w:bCs/>
        </w:rPr>
        <w:t>,</w:t>
      </w:r>
      <w:r w:rsidR="007C3A52" w:rsidRPr="009A1899">
        <w:rPr>
          <w:b/>
          <w:bCs/>
        </w:rPr>
        <w:t>5/0</w:t>
      </w:r>
      <w:r w:rsidR="009A1899" w:rsidRPr="009A1899">
        <w:rPr>
          <w:b/>
          <w:bCs/>
        </w:rPr>
        <w:t>,</w:t>
      </w:r>
      <w:r w:rsidR="007C3A52" w:rsidRPr="009A1899">
        <w:rPr>
          <w:b/>
          <w:bCs/>
        </w:rPr>
        <w:t>5/0</w:t>
      </w:r>
      <w:r w:rsidR="009A1899" w:rsidRPr="009A1899">
        <w:rPr>
          <w:b/>
          <w:bCs/>
        </w:rPr>
        <w:t>,</w:t>
      </w:r>
      <w:r w:rsidR="007C3A52" w:rsidRPr="009A1899">
        <w:rPr>
          <w:b/>
          <w:bCs/>
        </w:rPr>
        <w:t>25)</w:t>
      </w:r>
      <w:r w:rsidR="007C3A52" w:rsidRPr="007C3A52">
        <w:t xml:space="preserve">. </w:t>
      </w:r>
      <w:r w:rsidR="0090084A" w:rsidRPr="007C3A52">
        <w:t xml:space="preserve">Přechod pro chodce přes ulici </w:t>
      </w:r>
      <w:r w:rsidR="007C3A52" w:rsidRPr="007C3A52">
        <w:t>Přemyslova</w:t>
      </w:r>
      <w:r w:rsidR="0090084A" w:rsidRPr="007C3A52">
        <w:t xml:space="preserve"> bud</w:t>
      </w:r>
      <w:r w:rsidR="00820050" w:rsidRPr="007C3A52">
        <w:t>e</w:t>
      </w:r>
      <w:r w:rsidR="0090084A" w:rsidRPr="007C3A52">
        <w:t xml:space="preserve"> označen pomocí </w:t>
      </w:r>
      <w:r w:rsidR="0090084A" w:rsidRPr="007C3A52">
        <w:rPr>
          <w:b/>
          <w:bCs/>
        </w:rPr>
        <w:t>V7a – Přechod pro</w:t>
      </w:r>
      <w:r w:rsidR="009B20BF" w:rsidRPr="007C3A52">
        <w:rPr>
          <w:b/>
          <w:bCs/>
        </w:rPr>
        <w:t> </w:t>
      </w:r>
      <w:r w:rsidR="0090084A" w:rsidRPr="007C3A52">
        <w:rPr>
          <w:b/>
          <w:bCs/>
        </w:rPr>
        <w:t>chodce</w:t>
      </w:r>
      <w:r w:rsidR="0090084A" w:rsidRPr="007C3A52">
        <w:t>.</w:t>
      </w:r>
    </w:p>
    <w:p w14:paraId="4CD0B02D" w14:textId="44655573" w:rsidR="0093355B" w:rsidRPr="006546B6" w:rsidRDefault="0093355B" w:rsidP="0093355B">
      <w:pPr>
        <w:pStyle w:val="Zkladntext"/>
      </w:pPr>
      <w:r w:rsidRPr="006546B6">
        <w:t>Nové VDZ plynule naváže na stávající dopravní značení.</w:t>
      </w:r>
    </w:p>
    <w:p w14:paraId="01A1DB87" w14:textId="77777777" w:rsidR="009F2AA8" w:rsidRPr="00DC393C" w:rsidRDefault="009F2AA8" w:rsidP="009F2AA8">
      <w:pPr>
        <w:pStyle w:val="Nadpis1"/>
        <w:tabs>
          <w:tab w:val="clear" w:pos="996"/>
          <w:tab w:val="num" w:pos="570"/>
        </w:tabs>
        <w:spacing w:before="240"/>
        <w:ind w:left="573" w:hanging="573"/>
      </w:pPr>
      <w:bookmarkStart w:id="70" w:name="_Toc194999679"/>
      <w:bookmarkEnd w:id="65"/>
      <w:r w:rsidRPr="00DC393C">
        <w:t>Konečné terénní úpravy</w:t>
      </w:r>
      <w:bookmarkEnd w:id="66"/>
      <w:bookmarkEnd w:id="67"/>
      <w:bookmarkEnd w:id="68"/>
      <w:bookmarkEnd w:id="69"/>
      <w:bookmarkEnd w:id="70"/>
    </w:p>
    <w:p w14:paraId="396F87A2" w14:textId="3D69D054" w:rsidR="009F2AA8" w:rsidRPr="00DC393C" w:rsidRDefault="009F2AA8" w:rsidP="009F2AA8">
      <w:pPr>
        <w:pStyle w:val="Zkladntext"/>
      </w:pPr>
      <w:r w:rsidRPr="00DC393C">
        <w:t xml:space="preserve">Vzniklé plochy vhodné pro výsadby a výsev trávníku budou urovnány a </w:t>
      </w:r>
      <w:proofErr w:type="spellStart"/>
      <w:r w:rsidRPr="00DC393C">
        <w:t>ohumusovány</w:t>
      </w:r>
      <w:proofErr w:type="spellEnd"/>
      <w:r w:rsidRPr="00DC393C">
        <w:t xml:space="preserve"> kvalitní zeminou v tloušťce 1</w:t>
      </w:r>
      <w:r w:rsidR="00386034" w:rsidRPr="00DC393C">
        <w:t>5</w:t>
      </w:r>
      <w:r w:rsidR="00187D71" w:rsidRPr="00DC393C">
        <w:t>0</w:t>
      </w:r>
      <w:r w:rsidRPr="00DC393C">
        <w:t> </w:t>
      </w:r>
      <w:r w:rsidR="00187D71" w:rsidRPr="00DC393C">
        <w:t>m</w:t>
      </w:r>
      <w:r w:rsidRPr="00DC393C">
        <w:t xml:space="preserve">m. </w:t>
      </w:r>
    </w:p>
    <w:p w14:paraId="06B33789" w14:textId="738EAB98" w:rsidR="009F2AA8" w:rsidRPr="00DC393C" w:rsidRDefault="009F2AA8" w:rsidP="009F2AA8">
      <w:pPr>
        <w:pStyle w:val="Zkladntext"/>
      </w:pPr>
      <w:r w:rsidRPr="00DC393C">
        <w:t>Konečné terénní úpravy budou provedeny tak, aby po ohumusování v tloušťce 1</w:t>
      </w:r>
      <w:r w:rsidR="00386034" w:rsidRPr="00DC393C">
        <w:t>5</w:t>
      </w:r>
      <w:r w:rsidR="00187D71" w:rsidRPr="00DC393C">
        <w:t>0 m</w:t>
      </w:r>
      <w:r w:rsidRPr="00DC393C">
        <w:t xml:space="preserve">m byla zemina zarovnána </w:t>
      </w:r>
      <w:smartTag w:uri="urn:schemas-microsoft-com:office:smarttags" w:element="metricconverter">
        <w:smartTagPr>
          <w:attr w:name="ProductID" w:val="2ﾠcm"/>
        </w:smartTagPr>
        <w:r w:rsidRPr="00DC393C">
          <w:t>2 cm</w:t>
        </w:r>
      </w:smartTag>
      <w:r w:rsidRPr="00DC393C">
        <w:t xml:space="preserve"> pod horní hranu přilehlé </w:t>
      </w:r>
      <w:r w:rsidR="00410DAC" w:rsidRPr="00DC393C">
        <w:t>obruby</w:t>
      </w:r>
      <w:r w:rsidRPr="00DC393C">
        <w:t xml:space="preserve"> při osetí travní směsí </w:t>
      </w:r>
      <w:r w:rsidR="00E63FC5" w:rsidRPr="00DC393C">
        <w:t>a</w:t>
      </w:r>
      <w:r w:rsidRPr="00DC393C">
        <w:t> připravena k sadovým úpravám. Viz</w:t>
      </w:r>
      <w:r w:rsidR="00276680">
        <w:t> </w:t>
      </w:r>
      <w:r w:rsidRPr="00276680">
        <w:t xml:space="preserve">příloha č. </w:t>
      </w:r>
      <w:r w:rsidR="00A677F3" w:rsidRPr="00276680">
        <w:t>SO 102.3</w:t>
      </w:r>
      <w:r w:rsidRPr="00276680">
        <w:t xml:space="preserve"> – Vzorové příčné řezy.</w:t>
      </w:r>
    </w:p>
    <w:p w14:paraId="24662E01" w14:textId="5EE94272" w:rsidR="009F2AA8" w:rsidRPr="00DC393C" w:rsidRDefault="009F2AA8" w:rsidP="009F2AA8">
      <w:pPr>
        <w:pStyle w:val="Nadpis1"/>
        <w:tabs>
          <w:tab w:val="clear" w:pos="996"/>
          <w:tab w:val="num" w:pos="570"/>
        </w:tabs>
        <w:spacing w:before="200" w:after="40"/>
        <w:ind w:left="573" w:hanging="573"/>
      </w:pPr>
      <w:bookmarkStart w:id="71" w:name="_Toc270941947"/>
      <w:bookmarkStart w:id="72" w:name="_Toc315437575"/>
      <w:bookmarkStart w:id="73" w:name="_Toc345404535"/>
      <w:bookmarkStart w:id="74" w:name="_Toc10035926"/>
      <w:bookmarkStart w:id="75" w:name="_Toc84055513"/>
      <w:bookmarkStart w:id="76" w:name="_Toc107967715"/>
      <w:bookmarkStart w:id="77" w:name="_Toc194999680"/>
      <w:r w:rsidRPr="00DC393C">
        <w:t>Sadové úpravy</w:t>
      </w:r>
      <w:bookmarkEnd w:id="71"/>
      <w:bookmarkEnd w:id="72"/>
      <w:bookmarkEnd w:id="73"/>
      <w:bookmarkEnd w:id="74"/>
      <w:bookmarkEnd w:id="77"/>
      <w:r w:rsidRPr="00DC393C">
        <w:t xml:space="preserve"> </w:t>
      </w:r>
      <w:bookmarkEnd w:id="75"/>
      <w:bookmarkEnd w:id="76"/>
    </w:p>
    <w:p w14:paraId="309080A5" w14:textId="0015DD06" w:rsidR="00187D71" w:rsidRPr="00DC393C" w:rsidRDefault="00FE1600" w:rsidP="00187D71">
      <w:pPr>
        <w:pStyle w:val="Zkladntext"/>
        <w:rPr>
          <w:u w:val="single"/>
        </w:rPr>
      </w:pPr>
      <w:r w:rsidRPr="00DC393C">
        <w:rPr>
          <w:u w:val="single"/>
        </w:rPr>
        <w:t>Přesné provedení sadových úprav v celém projektu bude respektovat SO 801 – Sadové úpravy</w:t>
      </w:r>
      <w:r w:rsidR="00187D71" w:rsidRPr="00DC393C">
        <w:rPr>
          <w:u w:val="single"/>
        </w:rPr>
        <w:t xml:space="preserve">. </w:t>
      </w:r>
    </w:p>
    <w:p w14:paraId="45206D80" w14:textId="77777777" w:rsidR="009F2AA8" w:rsidRPr="00DC393C" w:rsidRDefault="009F2AA8" w:rsidP="000B0B00">
      <w:pPr>
        <w:pStyle w:val="Nadpis2"/>
        <w:spacing w:before="120"/>
        <w:ind w:left="573" w:hanging="573"/>
      </w:pPr>
      <w:bookmarkStart w:id="78" w:name="_Toc401299724"/>
      <w:bookmarkStart w:id="79" w:name="_Toc10035927"/>
      <w:bookmarkStart w:id="80" w:name="_Toc99417835"/>
      <w:bookmarkStart w:id="81" w:name="_Toc107967716"/>
      <w:bookmarkStart w:id="82" w:name="_Toc270941948"/>
      <w:bookmarkStart w:id="83" w:name="_Toc315437576"/>
      <w:bookmarkStart w:id="84" w:name="_Toc345404537"/>
      <w:bookmarkStart w:id="85" w:name="_Toc194999681"/>
      <w:r w:rsidRPr="00DC393C">
        <w:t>Plochy k ozelenění</w:t>
      </w:r>
      <w:bookmarkEnd w:id="78"/>
      <w:bookmarkEnd w:id="79"/>
      <w:bookmarkEnd w:id="85"/>
    </w:p>
    <w:p w14:paraId="12DE7916" w14:textId="62212AF2" w:rsidR="009E134B" w:rsidRPr="00DC393C" w:rsidRDefault="009A1899" w:rsidP="004D3995">
      <w:pPr>
        <w:pStyle w:val="Zkladntextodsazen"/>
        <w:ind w:left="567" w:firstLine="426"/>
        <w:rPr>
          <w:snapToGrid/>
        </w:rPr>
      </w:pPr>
      <w:bookmarkStart w:id="86" w:name="_Toc67126455"/>
      <w:bookmarkStart w:id="87" w:name="_Toc99417836"/>
      <w:bookmarkStart w:id="88" w:name="_Toc107967717"/>
      <w:bookmarkStart w:id="89" w:name="_Toc270941949"/>
      <w:bookmarkStart w:id="90" w:name="_Toc315437577"/>
      <w:bookmarkStart w:id="91" w:name="_Toc10035928"/>
      <w:bookmarkStart w:id="92" w:name="_Toc345404538"/>
      <w:bookmarkStart w:id="93" w:name="_Toc401299725"/>
      <w:bookmarkEnd w:id="80"/>
      <w:bookmarkEnd w:id="81"/>
      <w:bookmarkEnd w:id="82"/>
      <w:bookmarkEnd w:id="83"/>
      <w:bookmarkEnd w:id="84"/>
      <w:r w:rsidRPr="00A36AD4">
        <w:rPr>
          <w:snapToGrid/>
        </w:rPr>
        <w:t xml:space="preserve">Plochy k ozelenění </w:t>
      </w:r>
      <w:r>
        <w:rPr>
          <w:snapToGrid/>
        </w:rPr>
        <w:t xml:space="preserve">v rámci tohoto SO </w:t>
      </w:r>
      <w:r w:rsidRPr="00A36AD4">
        <w:rPr>
          <w:snapToGrid/>
        </w:rPr>
        <w:t xml:space="preserve">budou </w:t>
      </w:r>
      <w:proofErr w:type="spellStart"/>
      <w:r w:rsidRPr="00A36AD4">
        <w:rPr>
          <w:snapToGrid/>
        </w:rPr>
        <w:t>ohumusovány</w:t>
      </w:r>
      <w:proofErr w:type="spellEnd"/>
      <w:r w:rsidRPr="00A36AD4">
        <w:rPr>
          <w:snapToGrid/>
        </w:rPr>
        <w:t xml:space="preserve"> v tloušťce 150 mm a osety travní směsí.</w:t>
      </w:r>
    </w:p>
    <w:p w14:paraId="1565C52F" w14:textId="6AF9F951" w:rsidR="009F2AA8" w:rsidRPr="00DC393C" w:rsidRDefault="009F2AA8" w:rsidP="009F2AA8">
      <w:pPr>
        <w:pStyle w:val="Nadpis2"/>
      </w:pPr>
      <w:bookmarkStart w:id="94" w:name="_Toc194999682"/>
      <w:r w:rsidRPr="00DC393C">
        <w:t>Založení trávníku</w:t>
      </w:r>
      <w:bookmarkEnd w:id="86"/>
      <w:bookmarkEnd w:id="87"/>
      <w:bookmarkEnd w:id="88"/>
      <w:bookmarkEnd w:id="89"/>
      <w:bookmarkEnd w:id="90"/>
      <w:bookmarkEnd w:id="91"/>
      <w:bookmarkEnd w:id="94"/>
      <w:r w:rsidRPr="00DC393C">
        <w:t xml:space="preserve"> </w:t>
      </w:r>
      <w:bookmarkEnd w:id="92"/>
      <w:bookmarkEnd w:id="93"/>
    </w:p>
    <w:p w14:paraId="7C4A6919" w14:textId="77777777" w:rsidR="009F2AA8" w:rsidRPr="00DC393C" w:rsidRDefault="009F2AA8" w:rsidP="009F2AA8">
      <w:pPr>
        <w:pStyle w:val="Nadpis3"/>
        <w:tabs>
          <w:tab w:val="clear" w:pos="2417"/>
          <w:tab w:val="num" w:pos="715"/>
        </w:tabs>
        <w:spacing w:before="0" w:after="80"/>
        <w:ind w:left="862"/>
      </w:pPr>
      <w:r w:rsidRPr="00DC393C">
        <w:t>Příprava půdy</w:t>
      </w:r>
    </w:p>
    <w:p w14:paraId="4DAED9CB" w14:textId="424E8134" w:rsidR="009F2AA8" w:rsidRPr="00DC393C" w:rsidRDefault="009F2AA8" w:rsidP="009F2AA8">
      <w:pPr>
        <w:pStyle w:val="Zkladntextodsazen"/>
        <w:ind w:left="567" w:firstLine="426"/>
      </w:pPr>
      <w:r w:rsidRPr="00DC393C">
        <w:t xml:space="preserve">Veškeré plochy určené k ozelenění budou </w:t>
      </w:r>
      <w:proofErr w:type="spellStart"/>
      <w:r w:rsidRPr="00DC393C">
        <w:t>ohumusovány</w:t>
      </w:r>
      <w:proofErr w:type="spellEnd"/>
      <w:r w:rsidRPr="00DC393C">
        <w:t xml:space="preserve"> kvalitní zeminou v tloušťce 1</w:t>
      </w:r>
      <w:r w:rsidR="00386034" w:rsidRPr="00DC393C">
        <w:t>5</w:t>
      </w:r>
      <w:r w:rsidR="00187D71" w:rsidRPr="00DC393C">
        <w:t>0</w:t>
      </w:r>
      <w:r w:rsidRPr="00DC393C">
        <w:t> </w:t>
      </w:r>
      <w:r w:rsidR="00187D71" w:rsidRPr="00DC393C">
        <w:t>m</w:t>
      </w:r>
      <w:r w:rsidRPr="00DC393C">
        <w:t>m.</w:t>
      </w:r>
    </w:p>
    <w:p w14:paraId="47E6285F" w14:textId="08566477" w:rsidR="009F2AA8" w:rsidRPr="00DC393C" w:rsidRDefault="009F2AA8" w:rsidP="009F2AA8">
      <w:pPr>
        <w:pStyle w:val="Zkladntextodsazen"/>
        <w:ind w:left="567" w:firstLine="426"/>
      </w:pPr>
      <w:r w:rsidRPr="00DC393C">
        <w:t xml:space="preserve">Před zahájením </w:t>
      </w:r>
      <w:proofErr w:type="spellStart"/>
      <w:r w:rsidRPr="00DC393C">
        <w:t>humusování</w:t>
      </w:r>
      <w:proofErr w:type="spellEnd"/>
      <w:r w:rsidRPr="00DC393C">
        <w:t xml:space="preserve"> je třeba zbavit veškeré plochy určené k ozelenění </w:t>
      </w:r>
      <w:proofErr w:type="spellStart"/>
      <w:r w:rsidRPr="00DC393C">
        <w:t>postavebních</w:t>
      </w:r>
      <w:proofErr w:type="spellEnd"/>
      <w:r w:rsidRPr="00DC393C">
        <w:t xml:space="preserve"> zbytků a</w:t>
      </w:r>
      <w:r w:rsidR="00AC62FD" w:rsidRPr="00DC393C">
        <w:t> </w:t>
      </w:r>
      <w:r w:rsidRPr="00DC393C">
        <w:t xml:space="preserve">zhutněné podloží rozrušit z důvodu navázání půdní kapilarity. Všechny upravované plochy budou důkladně obdělány a vyrovnány. Před založením trávníku a výsadbou stromů budou plochy odpleveleny herbicidním </w:t>
      </w:r>
      <w:r w:rsidRPr="00DC393C">
        <w:lastRenderedPageBreak/>
        <w:t>postřikem.</w:t>
      </w:r>
    </w:p>
    <w:p w14:paraId="63A7A65E" w14:textId="77777777" w:rsidR="009F2AA8" w:rsidRPr="00DC393C" w:rsidRDefault="009F2AA8" w:rsidP="009F2AA8">
      <w:pPr>
        <w:pStyle w:val="Nadpis3"/>
        <w:tabs>
          <w:tab w:val="clear" w:pos="2417"/>
          <w:tab w:val="num" w:pos="715"/>
        </w:tabs>
        <w:spacing w:before="80"/>
        <w:ind w:left="862"/>
      </w:pPr>
      <w:r w:rsidRPr="00DC393C">
        <w:t>Založení trávníku</w:t>
      </w:r>
    </w:p>
    <w:p w14:paraId="31A64688" w14:textId="77777777" w:rsidR="009F2AA8" w:rsidRPr="00DC393C" w:rsidRDefault="009F2AA8" w:rsidP="009F2AA8">
      <w:pPr>
        <w:ind w:left="567" w:firstLine="426"/>
        <w:jc w:val="both"/>
      </w:pPr>
      <w:r w:rsidRPr="00DC393C">
        <w:t xml:space="preserve">Travní semeno bude vyseto na dokonale upravený, odplevelený a </w:t>
      </w:r>
      <w:proofErr w:type="spellStart"/>
      <w:r w:rsidRPr="00DC393C">
        <w:t>ohumusovaný</w:t>
      </w:r>
      <w:proofErr w:type="spellEnd"/>
      <w:r w:rsidRPr="00DC393C">
        <w:t xml:space="preserve"> terén.  </w:t>
      </w:r>
    </w:p>
    <w:p w14:paraId="52EC95D7" w14:textId="77777777" w:rsidR="009F2AA8" w:rsidRPr="00DC393C" w:rsidRDefault="009F2AA8" w:rsidP="009F2AA8">
      <w:pPr>
        <w:pStyle w:val="Nadpis2"/>
        <w:spacing w:before="120"/>
        <w:ind w:left="573" w:hanging="573"/>
      </w:pPr>
      <w:bookmarkStart w:id="95" w:name="_Toc270941950"/>
      <w:bookmarkStart w:id="96" w:name="_Toc315437578"/>
      <w:bookmarkStart w:id="97" w:name="_Toc345404539"/>
      <w:bookmarkStart w:id="98" w:name="_Toc401299726"/>
      <w:bookmarkStart w:id="99" w:name="_Toc10035929"/>
      <w:bookmarkStart w:id="100" w:name="_Toc194999683"/>
      <w:r w:rsidRPr="00DC393C">
        <w:t>Následná péče o zeleň</w:t>
      </w:r>
      <w:bookmarkEnd w:id="95"/>
      <w:bookmarkEnd w:id="96"/>
      <w:bookmarkEnd w:id="97"/>
      <w:bookmarkEnd w:id="98"/>
      <w:bookmarkEnd w:id="99"/>
      <w:bookmarkEnd w:id="100"/>
    </w:p>
    <w:p w14:paraId="593D290E" w14:textId="77777777" w:rsidR="009F2AA8" w:rsidRPr="00DC393C" w:rsidRDefault="009F2AA8" w:rsidP="009F2AA8">
      <w:pPr>
        <w:pStyle w:val="Zkladntext"/>
      </w:pPr>
      <w:r w:rsidRPr="00DC393C">
        <w:t>Trávník je nutno pravidelně sekat.  Pro uchycení travního semene je nutno pravidelně zalévat.</w:t>
      </w:r>
    </w:p>
    <w:p w14:paraId="1A5CD0A9" w14:textId="061203A1" w:rsidR="00C371DC" w:rsidRPr="00DC393C" w:rsidRDefault="00C371DC" w:rsidP="009F2AA8">
      <w:pPr>
        <w:pStyle w:val="Zkladntext"/>
      </w:pPr>
      <w:r w:rsidRPr="00DC393C">
        <w:t>Nízké stále zelené keře v prostoru nepochozí části dělících ostrůvků je nutno pravidelně zalévat, případně zastřihávat tak, aby jejich větve nevnikaly do prostoru jízdních pruhů komunikace a aby nebránily v rozhledu.</w:t>
      </w:r>
    </w:p>
    <w:p w14:paraId="75BD9D50" w14:textId="77777777" w:rsidR="009F2AA8" w:rsidRPr="00DC393C" w:rsidRDefault="009F2AA8" w:rsidP="00BE2381">
      <w:pPr>
        <w:pStyle w:val="Nadpis1"/>
        <w:tabs>
          <w:tab w:val="clear" w:pos="996"/>
          <w:tab w:val="num" w:pos="570"/>
        </w:tabs>
        <w:spacing w:before="360"/>
        <w:ind w:left="573" w:hanging="573"/>
      </w:pPr>
      <w:bookmarkStart w:id="101" w:name="_Toc10035930"/>
      <w:bookmarkStart w:id="102" w:name="_Toc194999684"/>
      <w:r w:rsidRPr="00DC393C">
        <w:t>Podmínky a požadavky na postup výstavby</w:t>
      </w:r>
      <w:bookmarkEnd w:id="101"/>
      <w:bookmarkEnd w:id="102"/>
    </w:p>
    <w:p w14:paraId="0648EF91" w14:textId="77777777" w:rsidR="009F2AA8" w:rsidRPr="00DC393C" w:rsidRDefault="009F2AA8" w:rsidP="009F2AA8">
      <w:pPr>
        <w:pStyle w:val="Zkladntext"/>
      </w:pPr>
      <w:r w:rsidRPr="00DC393C">
        <w:t>Veškeré stavební práce je nutno provádět v souladu s platnými normami, předpisy a zákonnými ustanoveními.</w:t>
      </w:r>
    </w:p>
    <w:p w14:paraId="371B3790" w14:textId="77777777" w:rsidR="009F2AA8" w:rsidRPr="00DC393C" w:rsidRDefault="009F2AA8" w:rsidP="009F2AA8">
      <w:pPr>
        <w:pStyle w:val="Zkladntext"/>
        <w:rPr>
          <w:b/>
          <w:bCs/>
        </w:rPr>
      </w:pPr>
      <w:r w:rsidRPr="00DC393C">
        <w:rPr>
          <w:b/>
          <w:snapToGrid w:val="0"/>
        </w:rPr>
        <w:t>Před započetím zemních prací je třeba nechat vytyčit všechna podzemní vedení a jejich polohu zřetelně stabilizovat v terénu. V případě jejich kolize se stavbou zajistit ochranu.</w:t>
      </w:r>
    </w:p>
    <w:p w14:paraId="2A2F5765" w14:textId="77777777" w:rsidR="009F2AA8" w:rsidRPr="00CA1925" w:rsidRDefault="009F2AA8" w:rsidP="009F2AA8">
      <w:pPr>
        <w:pStyle w:val="Zkladntext"/>
      </w:pPr>
      <w:r w:rsidRPr="00CA1925">
        <w:t>Zvýšenou pozornost je třeba věnovat pracím v blízkosti podzemních vedení. Jejich plocha musí být předem vytyčena jejich správci a po dobu stavby udržována. S jejich polohou musí být pracovníci prokazatelně seznámeni. Práce v jejich blízkosti je nutno provádět za odborného dozoru organizace, bez použití mechani</w:t>
      </w:r>
      <w:r w:rsidR="00C371DC" w:rsidRPr="00CA1925">
        <w:t>s</w:t>
      </w:r>
      <w:r w:rsidRPr="00CA1925">
        <w:t>mů a za dodržení dalších podmínek správce.</w:t>
      </w:r>
    </w:p>
    <w:p w14:paraId="75388D7D" w14:textId="77777777" w:rsidR="009F2AA8" w:rsidRPr="00CA1925" w:rsidRDefault="009F2AA8" w:rsidP="009F2AA8">
      <w:pPr>
        <w:pStyle w:val="Zkladntext"/>
      </w:pPr>
      <w:r w:rsidRPr="00CA1925">
        <w:t>Dále je nutná zvýšená pozornost při pracích v blízkosti nadzemních vedení, zejména při použití mechani</w:t>
      </w:r>
      <w:r w:rsidR="00C371DC" w:rsidRPr="00CA1925">
        <w:t>s</w:t>
      </w:r>
      <w:r w:rsidRPr="00CA1925">
        <w:t xml:space="preserve">mů ve výšce vyšší </w:t>
      </w:r>
      <w:smartTag w:uri="urn:schemas-microsoft-com:office:smarttags" w:element="metricconverter">
        <w:smartTagPr>
          <w:attr w:name="ProductID" w:val="3 m"/>
        </w:smartTagPr>
        <w:r w:rsidRPr="00CA1925">
          <w:t>3 m</w:t>
        </w:r>
      </w:smartTag>
      <w:r w:rsidRPr="00CA1925">
        <w:t>.</w:t>
      </w:r>
    </w:p>
    <w:p w14:paraId="1598DF69" w14:textId="77777777" w:rsidR="009F2AA8" w:rsidRPr="00FE2D91" w:rsidRDefault="009F2AA8" w:rsidP="009F2AA8">
      <w:pPr>
        <w:pStyle w:val="Zkladntext"/>
      </w:pPr>
      <w:r w:rsidRPr="00FE2D91">
        <w:t>Je nutno zajistit bezpečnost pracovníků při souběžném provádění prací. Pracovníci musí být prokazatelně seznámeni s nebezpečím, dodavatelské organizace musí uzavřít vzájemné dohody.</w:t>
      </w:r>
    </w:p>
    <w:p w14:paraId="24BF814F" w14:textId="77777777" w:rsidR="009F2AA8" w:rsidRPr="00FE2D91" w:rsidRDefault="009F2AA8" w:rsidP="009F2AA8">
      <w:pPr>
        <w:pStyle w:val="Zkladntext"/>
      </w:pPr>
      <w:r w:rsidRPr="00FE2D91">
        <w:t xml:space="preserve">Je třeba zamezit přístupu veřejnosti na staveniště, otevřené výkopy chránit zábradlím a v noci výstražným světlem. Během provozu je nutno dodržovat vyhlášku o silničním provozu. </w:t>
      </w:r>
    </w:p>
    <w:p w14:paraId="61D07615" w14:textId="57710A5B" w:rsidR="009F2AA8" w:rsidRPr="00FE2D91" w:rsidRDefault="009F2AA8" w:rsidP="009F2AA8">
      <w:pPr>
        <w:pStyle w:val="Zkladntext"/>
      </w:pPr>
      <w:r w:rsidRPr="00FE2D91">
        <w:t>Při stavebních pracích v pásmu podzemního vedení, v pásmu dálkových kabelů a v pásmu vzdušného vedení je nutné respektovat veškerá ustanovení, zejména pokud se jedná o způsob provádění zemních prací a</w:t>
      </w:r>
      <w:r w:rsidR="00AC62FD" w:rsidRPr="00FE2D91">
        <w:t> </w:t>
      </w:r>
      <w:r w:rsidRPr="00FE2D91">
        <w:t>zákaz používání mechanizace, povšechně pak zabezpečení vedení a zařízení před poškozením.</w:t>
      </w:r>
    </w:p>
    <w:p w14:paraId="154F0149" w14:textId="0F49F777" w:rsidR="009F2AA8" w:rsidRPr="00FE2D91" w:rsidRDefault="009F2AA8" w:rsidP="009F2AA8">
      <w:pPr>
        <w:pStyle w:val="Zkladntext"/>
      </w:pPr>
      <w:r w:rsidRPr="00FE2D91">
        <w:t>Zemní pláň je nutno náležitě upravit, zamezit vstupu vody a zabránit zvodnění. Je třeba zajistit potřebnou únosnost a první stmelenou vrstvu položit co nejdříve.</w:t>
      </w:r>
      <w:r w:rsidR="0093493E">
        <w:t xml:space="preserve"> </w:t>
      </w:r>
    </w:p>
    <w:p w14:paraId="12F11873" w14:textId="6796B542" w:rsidR="009F2AA8" w:rsidRPr="00FE2D91" w:rsidRDefault="009F2AA8" w:rsidP="009F2AA8">
      <w:pPr>
        <w:pStyle w:val="Zkladntext"/>
      </w:pPr>
      <w:r w:rsidRPr="00FE2D91">
        <w:t>Veškerá stávající vzrostlá zeleň určená k zachování bude chráněna po celou dobu výstavby viz</w:t>
      </w:r>
      <w:r w:rsidR="00276680">
        <w:t> </w:t>
      </w:r>
      <w:r w:rsidRPr="00FE2D91">
        <w:t>ČSN 839061</w:t>
      </w:r>
      <w:r w:rsidR="0079477C" w:rsidRPr="00FE2D91">
        <w:t xml:space="preserve"> </w:t>
      </w:r>
      <w:r w:rsidRPr="00FE2D91">
        <w:t>-</w:t>
      </w:r>
      <w:r w:rsidR="0079477C" w:rsidRPr="00FE2D91">
        <w:t xml:space="preserve"> </w:t>
      </w:r>
      <w:r w:rsidRPr="00FE2D91">
        <w:t xml:space="preserve">Technologie vegetačních úprav v krajině </w:t>
      </w:r>
      <w:r w:rsidR="00AC62FD" w:rsidRPr="00FE2D91">
        <w:t>–</w:t>
      </w:r>
      <w:r w:rsidRPr="00FE2D91">
        <w:t xml:space="preserve"> Ochrana stromů, porostů a vegetačních ploch při</w:t>
      </w:r>
      <w:r w:rsidR="00AC62FD" w:rsidRPr="00FE2D91">
        <w:t> </w:t>
      </w:r>
      <w:r w:rsidRPr="00FE2D91">
        <w:t xml:space="preserve">stavebních pracích. V prostoru do </w:t>
      </w:r>
      <w:smartTag w:uri="urn:schemas-microsoft-com:office:smarttags" w:element="metricconverter">
        <w:smartTagPr>
          <w:attr w:name="ProductID" w:val="1ﾠm"/>
        </w:smartTagPr>
        <w:r w:rsidRPr="00FE2D91">
          <w:t>1 m</w:t>
        </w:r>
      </w:smartTag>
      <w:r w:rsidRPr="00FE2D91">
        <w:t xml:space="preserve"> od stávajících vzrostlých stromů nebudou prováděny žádné stavební práce (výkopové práce, deponie zeminy, zatěžování stavební </w:t>
      </w:r>
      <w:proofErr w:type="gramStart"/>
      <w:r w:rsidRPr="00FE2D91">
        <w:t>technikou,…</w:t>
      </w:r>
      <w:proofErr w:type="gramEnd"/>
      <w:r w:rsidRPr="00FE2D91">
        <w:t>). Během výstavby budou stromy chráněny bedněním. Případné odkrytí kořenového systému bude proti vysychání chráněno překrytím geotextílií a</w:t>
      </w:r>
      <w:r w:rsidR="00AC62FD" w:rsidRPr="00FE2D91">
        <w:t> </w:t>
      </w:r>
      <w:r w:rsidRPr="00FE2D91">
        <w:t xml:space="preserve">pravidelně zavlažováno. </w:t>
      </w:r>
    </w:p>
    <w:p w14:paraId="4643BFD4" w14:textId="0E5CE093" w:rsidR="009F2AA8" w:rsidRPr="00FE2D91" w:rsidRDefault="00D7499B" w:rsidP="009F2AA8">
      <w:pPr>
        <w:pStyle w:val="Zkladntext"/>
      </w:pPr>
      <w:r w:rsidRPr="00FE2D91">
        <w:t>Konstrukční vrstvy asfaltového betonu</w:t>
      </w:r>
      <w:r w:rsidR="009F2AA8" w:rsidRPr="00FE2D91">
        <w:t xml:space="preserve"> musí mít požadované vlastnosti.</w:t>
      </w:r>
    </w:p>
    <w:p w14:paraId="30230FDE" w14:textId="13E66229" w:rsidR="009226F0" w:rsidRPr="00FE2D91" w:rsidRDefault="009F2AA8" w:rsidP="009F2AA8">
      <w:pPr>
        <w:pStyle w:val="Zkladntext"/>
      </w:pPr>
      <w:r w:rsidRPr="00FE2D91">
        <w:t>Dlažbu je nutno pokládat na řádně zhutněné podkladní vrstvy do štěrkového lože frakce 4-</w:t>
      </w:r>
      <w:smartTag w:uri="urn:schemas-microsoft-com:office:smarttags" w:element="metricconverter">
        <w:smartTagPr>
          <w:attr w:name="ProductID" w:val="8 a"/>
        </w:smartTagPr>
        <w:r w:rsidRPr="00FE2D91">
          <w:t>8</w:t>
        </w:r>
      </w:smartTag>
      <w:r w:rsidRPr="00FE2D91">
        <w:t>. Po položení je</w:t>
      </w:r>
      <w:r w:rsidR="00AC62FD" w:rsidRPr="00FE2D91">
        <w:t> </w:t>
      </w:r>
      <w:r w:rsidRPr="00FE2D91">
        <w:t xml:space="preserve">třeba dlažbu </w:t>
      </w:r>
      <w:proofErr w:type="spellStart"/>
      <w:r w:rsidRPr="00FE2D91">
        <w:t>přehutnit</w:t>
      </w:r>
      <w:proofErr w:type="spellEnd"/>
      <w:r w:rsidRPr="00FE2D91">
        <w:t xml:space="preserve"> a zaplnit spáry bílým křemičitým pískem. Na okrajích je třeba dlažbu štípat a vyvarovat se jakýchkoliv dobetonování. Je nutno dodržet příčné sklony a rovinnost vrchní vrstvy, aby nedocházelo k tvorbě kaluží.</w:t>
      </w:r>
      <w:r w:rsidR="009A1899">
        <w:t xml:space="preserve"> Dlažba typu „kost“ bude kladena spolu s tvarovkami kraj a půlka.</w:t>
      </w:r>
    </w:p>
    <w:p w14:paraId="4C24880C" w14:textId="77777777" w:rsidR="009F2AA8" w:rsidRPr="00FE2D91" w:rsidRDefault="009F2AA8" w:rsidP="009F2AA8">
      <w:pPr>
        <w:pStyle w:val="Zkladntext"/>
        <w:rPr>
          <w:b/>
          <w:szCs w:val="22"/>
        </w:rPr>
      </w:pPr>
      <w:r w:rsidRPr="00FE2D91">
        <w:rPr>
          <w:b/>
        </w:rPr>
        <w:t>Napojení obrub bude provedeno seříznutím obou konců obrub pod patřičným úhlem.</w:t>
      </w:r>
    </w:p>
    <w:p w14:paraId="30840A61" w14:textId="77777777" w:rsidR="009F2AA8" w:rsidRPr="00FE2D91" w:rsidRDefault="009F2AA8" w:rsidP="009F2AA8">
      <w:pPr>
        <w:pStyle w:val="Zkladntext"/>
        <w:rPr>
          <w:szCs w:val="22"/>
        </w:rPr>
      </w:pPr>
      <w:r w:rsidRPr="00FE2D91">
        <w:rPr>
          <w:szCs w:val="22"/>
        </w:rPr>
        <w:t>Veškerý stavební materiál použitý do díla musí odpovídat příslušným normám a technologickým předpisům. Betonové prvky budou z výroby opatřeny ochranou „</w:t>
      </w:r>
      <w:proofErr w:type="spellStart"/>
      <w:r w:rsidRPr="00FE2D91">
        <w:rPr>
          <w:szCs w:val="22"/>
        </w:rPr>
        <w:t>Q</w:t>
      </w:r>
      <w:r w:rsidR="00BF61B6" w:rsidRPr="00FE2D91">
        <w:rPr>
          <w:szCs w:val="22"/>
        </w:rPr>
        <w:t>S</w:t>
      </w:r>
      <w:r w:rsidRPr="00FE2D91">
        <w:rPr>
          <w:szCs w:val="22"/>
        </w:rPr>
        <w:t>ave</w:t>
      </w:r>
      <w:proofErr w:type="spellEnd"/>
      <w:r w:rsidRPr="00FE2D91">
        <w:rPr>
          <w:szCs w:val="22"/>
        </w:rPr>
        <w:t>“ – ochrana proti soli a nasákavosti dlažby.</w:t>
      </w:r>
    </w:p>
    <w:p w14:paraId="548EF2CB" w14:textId="77777777" w:rsidR="009F2AA8" w:rsidRPr="00FE2D91" w:rsidRDefault="009F2AA8" w:rsidP="009F2AA8">
      <w:pPr>
        <w:pStyle w:val="Zkladntext"/>
        <w:rPr>
          <w:szCs w:val="22"/>
        </w:rPr>
      </w:pPr>
      <w:r w:rsidRPr="00FE2D91">
        <w:rPr>
          <w:szCs w:val="22"/>
        </w:rPr>
        <w:t>Vyrobený beton podle možnosti ihned uložit – zejména v horkých letních měsících – aby bylo zabráněno rychlému vysychání čerstvého betonu. Před započetím betonování je nutné se přesvědčit, že místo pokládky betonu je čisté,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0B05417F" w14:textId="77777777" w:rsidR="009F2AA8" w:rsidRPr="00FE2D91" w:rsidRDefault="009F2AA8" w:rsidP="009F2AA8">
      <w:pPr>
        <w:pStyle w:val="Zkladntext"/>
      </w:pPr>
      <w:r w:rsidRPr="00FE2D91">
        <w:rPr>
          <w:szCs w:val="22"/>
        </w:rPr>
        <w:t xml:space="preserve">Technologická lhůta </w:t>
      </w:r>
      <w:proofErr w:type="spellStart"/>
      <w:r w:rsidRPr="00FE2D91">
        <w:rPr>
          <w:szCs w:val="22"/>
        </w:rPr>
        <w:t>vyzrátí</w:t>
      </w:r>
      <w:proofErr w:type="spellEnd"/>
      <w:r w:rsidRPr="00FE2D91">
        <w:rPr>
          <w:szCs w:val="22"/>
        </w:rPr>
        <w:t xml:space="preserve"> (vytvrzení) betonu je 28 dní, během které nesmí být obruby ani kostky (uložené v betonovém loži) vystaveny namáhání způsobeného pojezdem vozidel. V opačném případě hrozí brzké porušení tohoto lože a následné vypadávání obrub nebo kostek.</w:t>
      </w:r>
      <w:bookmarkStart w:id="103" w:name="_Toc132376444"/>
      <w:bookmarkStart w:id="104" w:name="_Toc229363820"/>
    </w:p>
    <w:p w14:paraId="63AE6041" w14:textId="77777777" w:rsidR="009F2AA8" w:rsidRPr="00FE2D91" w:rsidRDefault="009F2AA8" w:rsidP="009F2AA8">
      <w:pPr>
        <w:pStyle w:val="Nadpis1"/>
        <w:tabs>
          <w:tab w:val="clear" w:pos="996"/>
          <w:tab w:val="num" w:pos="570"/>
        </w:tabs>
        <w:spacing w:before="240"/>
        <w:ind w:left="573" w:hanging="573"/>
      </w:pPr>
      <w:bookmarkStart w:id="105" w:name="_Toc10035931"/>
      <w:bookmarkStart w:id="106" w:name="_Toc194999685"/>
      <w:r w:rsidRPr="00FE2D91">
        <w:lastRenderedPageBreak/>
        <w:t>Přehled provedených výpočtů</w:t>
      </w:r>
      <w:bookmarkEnd w:id="105"/>
      <w:bookmarkEnd w:id="106"/>
    </w:p>
    <w:p w14:paraId="33AF8384" w14:textId="77777777" w:rsidR="009F2AA8" w:rsidRPr="00FE2D91" w:rsidRDefault="009F2AA8" w:rsidP="009F2AA8">
      <w:pPr>
        <w:pStyle w:val="Zkladntextodsazen"/>
        <w:ind w:left="567" w:firstLine="426"/>
        <w:rPr>
          <w:b/>
        </w:rPr>
      </w:pPr>
      <w:r w:rsidRPr="00FE2D91">
        <w:t xml:space="preserve">Rozhledové poměry na </w:t>
      </w:r>
      <w:r w:rsidR="004803C0" w:rsidRPr="00FE2D91">
        <w:t>přechodech</w:t>
      </w:r>
      <w:r w:rsidRPr="00FE2D91">
        <w:t xml:space="preserve"> zůstanou zachovány stávající.</w:t>
      </w:r>
    </w:p>
    <w:p w14:paraId="6F5539FD" w14:textId="4D177002" w:rsidR="009F2AA8" w:rsidRPr="00F1612E" w:rsidRDefault="009F2AA8" w:rsidP="00F63C3B">
      <w:pPr>
        <w:pStyle w:val="Nadpis1"/>
        <w:tabs>
          <w:tab w:val="clear" w:pos="996"/>
          <w:tab w:val="num" w:pos="570"/>
        </w:tabs>
        <w:spacing w:before="360"/>
        <w:ind w:left="573" w:hanging="573"/>
      </w:pPr>
      <w:bookmarkStart w:id="107" w:name="_Toc257527882"/>
      <w:bookmarkStart w:id="108" w:name="_Toc10035932"/>
      <w:bookmarkStart w:id="109" w:name="_Toc194999686"/>
      <w:r w:rsidRPr="00F1612E">
        <w:t>Řešení zajištění přístupu a podmínek užívání veřejně přístupných komunikací a ploch osobami s omezenou schopností orientace</w:t>
      </w:r>
      <w:bookmarkEnd w:id="107"/>
      <w:bookmarkEnd w:id="108"/>
      <w:bookmarkEnd w:id="109"/>
    </w:p>
    <w:p w14:paraId="339E935A" w14:textId="1A3B6247" w:rsidR="00DE74E2" w:rsidRPr="00F1612E" w:rsidRDefault="009B20BF" w:rsidP="00770CFB">
      <w:pPr>
        <w:pStyle w:val="Zkladntext"/>
        <w:rPr>
          <w:szCs w:val="22"/>
        </w:rPr>
      </w:pPr>
      <w:bookmarkStart w:id="110" w:name="_Toc207427648"/>
      <w:bookmarkEnd w:id="103"/>
      <w:bookmarkEnd w:id="104"/>
      <w:r w:rsidRPr="00F1612E">
        <w:rPr>
          <w:szCs w:val="22"/>
        </w:rPr>
        <w:t xml:space="preserve">Projekt řeší výstavbu </w:t>
      </w:r>
      <w:r w:rsidR="00F1612E" w:rsidRPr="00F1612E">
        <w:rPr>
          <w:szCs w:val="22"/>
        </w:rPr>
        <w:t xml:space="preserve">přilehlých zpevněných ploch k projektované </w:t>
      </w:r>
      <w:r w:rsidRPr="00F1612E">
        <w:rPr>
          <w:szCs w:val="22"/>
        </w:rPr>
        <w:t>okružní křižovat</w:t>
      </w:r>
      <w:r w:rsidR="00F1612E" w:rsidRPr="00F1612E">
        <w:rPr>
          <w:szCs w:val="22"/>
        </w:rPr>
        <w:t>ce v rámci SO 101</w:t>
      </w:r>
      <w:r w:rsidRPr="00F1612E">
        <w:rPr>
          <w:szCs w:val="22"/>
        </w:rPr>
        <w:t xml:space="preserve"> v místě stávající průsečné křižovatky a rekonstrukci krytu vozovek v této oblasti. Budou zde </w:t>
      </w:r>
      <w:r w:rsidR="00770CFB" w:rsidRPr="00F1612E">
        <w:rPr>
          <w:szCs w:val="22"/>
        </w:rPr>
        <w:t>realizovány standardní prvky pro nevidomé a slabozraké občany.</w:t>
      </w:r>
    </w:p>
    <w:p w14:paraId="5A1F8CC8" w14:textId="77777777" w:rsidR="00770CFB" w:rsidRPr="00F1612E" w:rsidRDefault="00770CFB" w:rsidP="00770CFB">
      <w:pPr>
        <w:pStyle w:val="Zkladntext"/>
        <w:rPr>
          <w:szCs w:val="22"/>
        </w:rPr>
      </w:pPr>
      <w:r w:rsidRPr="00F1612E">
        <w:rPr>
          <w:szCs w:val="22"/>
        </w:rPr>
        <w:t>Navržené řešení plně respektuje požadavky na bezbariérové užívání stavby stanovené zvláštním předpisem, tj. vyhláškou č. 398/2009 Sb. o obecných technických požadavcích zabezpečujících bezbariérové užívání staveb a ČSN 73 6110 (změna Z1 2010).</w:t>
      </w:r>
    </w:p>
    <w:p w14:paraId="63D5F87F" w14:textId="02C7B27E" w:rsidR="00BE0085" w:rsidRPr="00F1612E" w:rsidRDefault="00BE0085" w:rsidP="00BE0085">
      <w:pPr>
        <w:pStyle w:val="Zkladntext"/>
      </w:pPr>
      <w:r w:rsidRPr="00F1612E">
        <w:rPr>
          <w:szCs w:val="22"/>
        </w:rPr>
        <w:t>Stavba se nachází na veřejném prostoru. Staveniště bude vymezeno směrovými deskami Z4a s maximálním vzájemným odstupem 10 m, popřípadě dalším vhodným opatřením. V</w:t>
      </w:r>
      <w:r w:rsidRPr="00F1612E">
        <w:t xml:space="preserve"> </w:t>
      </w:r>
      <w:r w:rsidR="009F2AA8" w:rsidRPr="00F1612E">
        <w:t>místech otevřených výkopů bude zabráněno vstupu pomocí dočasných pevných zábran, oplocenek.</w:t>
      </w:r>
    </w:p>
    <w:p w14:paraId="7973819B" w14:textId="421749AA" w:rsidR="00DE74E2" w:rsidRPr="00F1612E" w:rsidRDefault="00DE74E2" w:rsidP="00171F00">
      <w:pPr>
        <w:pStyle w:val="Zkladntextodsazen"/>
        <w:ind w:left="567" w:firstLine="426"/>
        <w:rPr>
          <w:szCs w:val="22"/>
        </w:rPr>
      </w:pPr>
      <w:r w:rsidRPr="00F1612E">
        <w:rPr>
          <w:szCs w:val="22"/>
        </w:rPr>
        <w:t>Lávky přes výkopy musí být široké nejméně 900 mm s výškovými rozdíly nejvíce do 20 mm, a po obou stranách musí mít opatření proti sjetí vozíku jako je spodní tyč zábradlí ve výšce 100 až 250 mm nad pochozí plochou nebo sokl s výškou ne</w:t>
      </w:r>
      <w:r w:rsidR="00A83651" w:rsidRPr="00F1612E">
        <w:rPr>
          <w:szCs w:val="22"/>
        </w:rPr>
        <w:t>j</w:t>
      </w:r>
      <w:r w:rsidRPr="00F1612E">
        <w:rPr>
          <w:szCs w:val="22"/>
        </w:rPr>
        <w:t>méně 100 mm a zábradlí v. 1100 mm.</w:t>
      </w:r>
    </w:p>
    <w:p w14:paraId="5F400CF2" w14:textId="2FFEC273" w:rsidR="00BA4595" w:rsidRPr="003C2BC7" w:rsidRDefault="009D5E42" w:rsidP="00BA4595">
      <w:pPr>
        <w:pStyle w:val="Nadpis2"/>
        <w:spacing w:before="120"/>
        <w:ind w:left="573" w:hanging="573"/>
      </w:pPr>
      <w:bookmarkStart w:id="111" w:name="_Toc194999687"/>
      <w:r w:rsidRPr="003C2BC7">
        <w:t>D</w:t>
      </w:r>
      <w:r w:rsidR="00BA4595" w:rsidRPr="003C2BC7">
        <w:t>ělící ostrův</w:t>
      </w:r>
      <w:r w:rsidR="003C2BC7" w:rsidRPr="003C2BC7">
        <w:t>ek</w:t>
      </w:r>
      <w:r w:rsidR="009A1899">
        <w:t xml:space="preserve"> přechodu pro chodce</w:t>
      </w:r>
      <w:bookmarkEnd w:id="111"/>
    </w:p>
    <w:p w14:paraId="373D80A6" w14:textId="5E6CA8D9" w:rsidR="00BA4595" w:rsidRDefault="00BA4595" w:rsidP="009D5E42">
      <w:pPr>
        <w:pStyle w:val="Zkladntext"/>
        <w:rPr>
          <w:snapToGrid w:val="0"/>
          <w:szCs w:val="22"/>
        </w:rPr>
      </w:pPr>
      <w:r w:rsidRPr="003C2BC7">
        <w:rPr>
          <w:snapToGrid w:val="0"/>
        </w:rPr>
        <w:t>V místě napojení dělící</w:t>
      </w:r>
      <w:r w:rsidR="003C2BC7" w:rsidRPr="003C2BC7">
        <w:rPr>
          <w:snapToGrid w:val="0"/>
        </w:rPr>
        <w:t>ho</w:t>
      </w:r>
      <w:r w:rsidRPr="003C2BC7">
        <w:rPr>
          <w:snapToGrid w:val="0"/>
        </w:rPr>
        <w:t xml:space="preserve"> ostrůvk</w:t>
      </w:r>
      <w:r w:rsidR="003C2BC7" w:rsidRPr="003C2BC7">
        <w:rPr>
          <w:snapToGrid w:val="0"/>
        </w:rPr>
        <w:t>u</w:t>
      </w:r>
      <w:r w:rsidR="009A1899">
        <w:rPr>
          <w:snapToGrid w:val="0"/>
        </w:rPr>
        <w:t xml:space="preserve"> s integrovaným přechodem pro chodce</w:t>
      </w:r>
      <w:r w:rsidRPr="003C2BC7">
        <w:rPr>
          <w:snapToGrid w:val="0"/>
        </w:rPr>
        <w:t xml:space="preserve"> s komunikací je snížená obruba</w:t>
      </w:r>
      <w:r w:rsidR="009A1899">
        <w:rPr>
          <w:snapToGrid w:val="0"/>
        </w:rPr>
        <w:t xml:space="preserve"> výšky 20 mm</w:t>
      </w:r>
      <w:r w:rsidRPr="003C2BC7">
        <w:rPr>
          <w:snapToGrid w:val="0"/>
        </w:rPr>
        <w:t xml:space="preserve"> lemována varovným pásem v šíři 0,40</w:t>
      </w:r>
      <w:r w:rsidR="00A715C7" w:rsidRPr="003C2BC7">
        <w:rPr>
          <w:snapToGrid w:val="0"/>
        </w:rPr>
        <w:t> </w:t>
      </w:r>
      <w:r w:rsidRPr="003C2BC7">
        <w:rPr>
          <w:snapToGrid w:val="0"/>
        </w:rPr>
        <w:t>m z reliéfní dlažby.</w:t>
      </w:r>
      <w:r w:rsidRPr="003C2BC7">
        <w:rPr>
          <w:snapToGrid w:val="0"/>
          <w:szCs w:val="22"/>
        </w:rPr>
        <w:t xml:space="preserve"> Varovné pásy dělících ostrůvků jsou propojeny signálním pásem </w:t>
      </w:r>
      <w:r w:rsidR="00B263DC" w:rsidRPr="003C2BC7">
        <w:rPr>
          <w:snapToGrid w:val="0"/>
          <w:szCs w:val="22"/>
        </w:rPr>
        <w:t xml:space="preserve">v minimální délce 1,5 m a </w:t>
      </w:r>
      <w:r w:rsidRPr="003C2BC7">
        <w:rPr>
          <w:snapToGrid w:val="0"/>
          <w:szCs w:val="22"/>
        </w:rPr>
        <w:t>v šíří 0,8 m z reliéfní dlažby. Varovné pásy jsou ukončen</w:t>
      </w:r>
      <w:r w:rsidR="00BF2277" w:rsidRPr="003C2BC7">
        <w:rPr>
          <w:snapToGrid w:val="0"/>
          <w:szCs w:val="22"/>
        </w:rPr>
        <w:t>y</w:t>
      </w:r>
      <w:r w:rsidRPr="003C2BC7">
        <w:rPr>
          <w:snapToGrid w:val="0"/>
          <w:szCs w:val="22"/>
        </w:rPr>
        <w:t xml:space="preserve"> u hrany kamenných obrub. Varovné pásy i signální pás jsou z dlažby </w:t>
      </w:r>
      <w:r w:rsidR="00A715C7" w:rsidRPr="003C2BC7">
        <w:rPr>
          <w:snapToGrid w:val="0"/>
          <w:szCs w:val="22"/>
        </w:rPr>
        <w:t xml:space="preserve">pro nevidomé </w:t>
      </w:r>
      <w:r w:rsidRPr="003C2BC7">
        <w:rPr>
          <w:snapToGrid w:val="0"/>
          <w:szCs w:val="22"/>
        </w:rPr>
        <w:t>v kontrastní barvě.</w:t>
      </w:r>
      <w:r w:rsidR="009A1899">
        <w:rPr>
          <w:snapToGrid w:val="0"/>
          <w:szCs w:val="22"/>
        </w:rPr>
        <w:t xml:space="preserve"> Šířka jednotlivých jízdních pruhů vozovky v místě přechodu je 3,25 m.</w:t>
      </w:r>
    </w:p>
    <w:p w14:paraId="6458861C" w14:textId="01AACDE4" w:rsidR="009A1899" w:rsidRDefault="009A1899" w:rsidP="009A1899">
      <w:pPr>
        <w:pStyle w:val="Nadpis2"/>
        <w:spacing w:before="120"/>
        <w:ind w:left="573" w:hanging="573"/>
      </w:pPr>
      <w:bookmarkStart w:id="112" w:name="_Toc194999688"/>
      <w:r w:rsidRPr="009A1899">
        <w:t>Chodníky</w:t>
      </w:r>
      <w:bookmarkEnd w:id="112"/>
    </w:p>
    <w:p w14:paraId="20D651F3" w14:textId="717B92CF" w:rsidR="009A1899" w:rsidRDefault="00CE334B" w:rsidP="009A1899">
      <w:pPr>
        <w:pStyle w:val="Zkladntext"/>
        <w:rPr>
          <w:snapToGrid w:val="0"/>
          <w:szCs w:val="22"/>
        </w:rPr>
      </w:pPr>
      <w:r w:rsidRPr="007A2566">
        <w:rPr>
          <w:snapToGrid w:val="0"/>
          <w:szCs w:val="22"/>
        </w:rPr>
        <w:t>Výškový rozdíl chodníku a pojížděných ploch v místě ukončení chodníku je řešen kamennou obrubou s podsádkou maximálně +</w:t>
      </w:r>
      <w:smartTag w:uri="urn:schemas-microsoft-com:office:smarttags" w:element="metricconverter">
        <w:smartTagPr>
          <w:attr w:name="ProductID" w:val="2ﾠcm"/>
        </w:smartTagPr>
        <w:r w:rsidRPr="007A2566">
          <w:rPr>
            <w:snapToGrid w:val="0"/>
            <w:szCs w:val="22"/>
          </w:rPr>
          <w:t>2 cm</w:t>
        </w:r>
      </w:smartTag>
      <w:r w:rsidRPr="007A2566">
        <w:rPr>
          <w:snapToGrid w:val="0"/>
          <w:szCs w:val="22"/>
        </w:rPr>
        <w:t>.</w:t>
      </w:r>
      <w:bookmarkStart w:id="113" w:name="_Hlk13149530"/>
      <w:r w:rsidRPr="007A2566">
        <w:rPr>
          <w:snapToGrid w:val="0"/>
          <w:szCs w:val="22"/>
        </w:rPr>
        <w:t xml:space="preserve"> </w:t>
      </w:r>
      <w:r>
        <w:rPr>
          <w:snapToGrid w:val="0"/>
          <w:szCs w:val="22"/>
        </w:rPr>
        <w:t xml:space="preserve">Příčný sklon </w:t>
      </w:r>
      <w:r w:rsidRPr="007A2566">
        <w:rPr>
          <w:snapToGrid w:val="0"/>
          <w:szCs w:val="22"/>
        </w:rPr>
        <w:t>chodníkových ploch</w:t>
      </w:r>
      <w:r>
        <w:rPr>
          <w:snapToGrid w:val="0"/>
          <w:szCs w:val="22"/>
        </w:rPr>
        <w:t xml:space="preserve"> je max. 2,00 %, rampový spád </w:t>
      </w:r>
      <w:r w:rsidRPr="007A2566">
        <w:rPr>
          <w:snapToGrid w:val="0"/>
          <w:szCs w:val="22"/>
        </w:rPr>
        <w:t xml:space="preserve">nepřesahuje </w:t>
      </w:r>
      <w:r>
        <w:rPr>
          <w:snapToGrid w:val="0"/>
          <w:szCs w:val="22"/>
        </w:rPr>
        <w:t>12,50</w:t>
      </w:r>
      <w:r w:rsidRPr="007A2566">
        <w:rPr>
          <w:snapToGrid w:val="0"/>
          <w:szCs w:val="22"/>
        </w:rPr>
        <w:t xml:space="preserve"> %. Průchozí prostor </w:t>
      </w:r>
      <w:r>
        <w:rPr>
          <w:snapToGrid w:val="0"/>
          <w:szCs w:val="22"/>
        </w:rPr>
        <w:t>je omezen pouze v místech ramp ke sníženým obrubám, minimální průchozí prostor je 0,90 m</w:t>
      </w:r>
      <w:bookmarkEnd w:id="113"/>
      <w:r w:rsidRPr="007A2566">
        <w:rPr>
          <w:snapToGrid w:val="0"/>
          <w:szCs w:val="22"/>
        </w:rPr>
        <w:t xml:space="preserve">. Základní šířka </w:t>
      </w:r>
      <w:r>
        <w:rPr>
          <w:snapToGrid w:val="0"/>
          <w:szCs w:val="22"/>
        </w:rPr>
        <w:t>chodníkových ploch je 2,00 – 4,00 m</w:t>
      </w:r>
      <w:r w:rsidRPr="007A2566">
        <w:rPr>
          <w:snapToGrid w:val="0"/>
          <w:szCs w:val="22"/>
        </w:rPr>
        <w:t>.</w:t>
      </w:r>
    </w:p>
    <w:p w14:paraId="5A4CD91E" w14:textId="594DB955" w:rsidR="00CE334B" w:rsidRPr="007A2566" w:rsidRDefault="00CE334B" w:rsidP="00CE334B">
      <w:pPr>
        <w:pStyle w:val="Zkladntext"/>
        <w:rPr>
          <w:snapToGrid w:val="0"/>
          <w:szCs w:val="22"/>
        </w:rPr>
      </w:pPr>
      <w:r>
        <w:rPr>
          <w:snapToGrid w:val="0"/>
          <w:szCs w:val="22"/>
        </w:rPr>
        <w:t xml:space="preserve">Vodící linii na chodnících tvoří zdi budov, respektive podezdívky plotů, tam kde chybí, </w:t>
      </w:r>
      <w:r w:rsidRPr="007A2566">
        <w:rPr>
          <w:snapToGrid w:val="0"/>
          <w:szCs w:val="22"/>
        </w:rPr>
        <w:t>budou vybudovány vodicí linie obrubou s podsádkou +6 cm, nebo umělou vodicí linií</w:t>
      </w:r>
      <w:r>
        <w:rPr>
          <w:snapToGrid w:val="0"/>
          <w:szCs w:val="22"/>
        </w:rPr>
        <w:t xml:space="preserve"> s podélnými drážkami</w:t>
      </w:r>
      <w:r w:rsidRPr="007A2566">
        <w:rPr>
          <w:snapToGrid w:val="0"/>
          <w:szCs w:val="22"/>
        </w:rPr>
        <w:t>.</w:t>
      </w:r>
    </w:p>
    <w:p w14:paraId="513241D1" w14:textId="77777777" w:rsidR="00CE334B" w:rsidRPr="007A2566" w:rsidRDefault="00CE334B" w:rsidP="00CE334B">
      <w:pPr>
        <w:pStyle w:val="Zkladntext"/>
        <w:rPr>
          <w:snapToGrid w:val="0"/>
          <w:szCs w:val="22"/>
        </w:rPr>
      </w:pPr>
      <w:r w:rsidRPr="007A2566">
        <w:rPr>
          <w:snapToGrid w:val="0"/>
          <w:szCs w:val="22"/>
        </w:rPr>
        <w:t>V místech napojení na chodníkové plochy a v místech přechodů</w:t>
      </w:r>
      <w:r>
        <w:rPr>
          <w:snapToGrid w:val="0"/>
          <w:szCs w:val="22"/>
        </w:rPr>
        <w:t xml:space="preserve"> pro chodce</w:t>
      </w:r>
      <w:r w:rsidRPr="007A2566">
        <w:rPr>
          <w:snapToGrid w:val="0"/>
          <w:szCs w:val="22"/>
        </w:rPr>
        <w:t xml:space="preserve">, včetně míst pro přecházení a dělicích ostrůvků, budou vybudovány signální a varovné pásy pro nevidomé z reliéfní dlažby. </w:t>
      </w:r>
    </w:p>
    <w:p w14:paraId="72CA69E1" w14:textId="1013DAAD" w:rsidR="00CE334B" w:rsidRDefault="00CE334B" w:rsidP="00CE334B">
      <w:pPr>
        <w:pStyle w:val="Zkladntext"/>
        <w:rPr>
          <w:snapToGrid w:val="0"/>
        </w:rPr>
      </w:pPr>
      <w:r w:rsidRPr="007A2566">
        <w:rPr>
          <w:snapToGrid w:val="0"/>
        </w:rPr>
        <w:t>Na chodníku bude proveden signální pás v šíři 0,80 m a v délce minimálně 1,5 m, který bude vést k přirozené vodicí linii</w:t>
      </w:r>
      <w:r>
        <w:rPr>
          <w:snapToGrid w:val="0"/>
        </w:rPr>
        <w:t>.</w:t>
      </w:r>
      <w:r w:rsidRPr="007A2566">
        <w:rPr>
          <w:snapToGrid w:val="0"/>
        </w:rPr>
        <w:t xml:space="preserve"> Signální pás se umísťuje v prodloužení osy </w:t>
      </w:r>
      <w:r>
        <w:rPr>
          <w:snapToGrid w:val="0"/>
        </w:rPr>
        <w:t>přechodu</w:t>
      </w:r>
      <w:r w:rsidRPr="007A2566">
        <w:rPr>
          <w:snapToGrid w:val="0"/>
        </w:rPr>
        <w:t xml:space="preserve">. </w:t>
      </w:r>
      <w:r>
        <w:rPr>
          <w:snapToGrid w:val="0"/>
        </w:rPr>
        <w:t>U míst pro přecházení je odsazen 0,3 – 0,5 m od varovného pásu. V místě dopravních ostrůvků se odsazení neprovádí, pokud není signální pás delší jak 1,50 m.</w:t>
      </w:r>
    </w:p>
    <w:p w14:paraId="106FF3F3" w14:textId="28D25398" w:rsidR="00CE334B" w:rsidRDefault="00603D03" w:rsidP="00CE334B">
      <w:pPr>
        <w:pStyle w:val="Nadpis2"/>
        <w:spacing w:before="120"/>
        <w:ind w:left="573" w:hanging="573"/>
      </w:pPr>
      <w:bookmarkStart w:id="114" w:name="_Toc194999689"/>
      <w:r>
        <w:t>P</w:t>
      </w:r>
      <w:r w:rsidR="00CE334B">
        <w:t>arkovací místo pro handicapované</w:t>
      </w:r>
      <w:bookmarkEnd w:id="114"/>
    </w:p>
    <w:p w14:paraId="47A24543" w14:textId="1162E1E2" w:rsidR="009A1899" w:rsidRPr="00CE334B" w:rsidRDefault="00CE334B" w:rsidP="00CE334B">
      <w:pPr>
        <w:pStyle w:val="Zkladntext"/>
        <w:rPr>
          <w:snapToGrid w:val="0"/>
          <w:szCs w:val="22"/>
        </w:rPr>
      </w:pPr>
      <w:r>
        <w:rPr>
          <w:snapToGrid w:val="0"/>
          <w:szCs w:val="22"/>
        </w:rPr>
        <w:t>Jedno m</w:t>
      </w:r>
      <w:r w:rsidRPr="00CE334B">
        <w:rPr>
          <w:snapToGrid w:val="0"/>
          <w:szCs w:val="22"/>
        </w:rPr>
        <w:t xml:space="preserve">ísto pro handicapované je navrženo </w:t>
      </w:r>
      <w:r>
        <w:rPr>
          <w:snapToGrid w:val="0"/>
          <w:szCs w:val="22"/>
        </w:rPr>
        <w:t xml:space="preserve">v místě parkovací </w:t>
      </w:r>
      <w:r w:rsidR="0023236D">
        <w:rPr>
          <w:snapToGrid w:val="0"/>
          <w:szCs w:val="22"/>
        </w:rPr>
        <w:t xml:space="preserve">plochy </w:t>
      </w:r>
      <w:r>
        <w:rPr>
          <w:snapToGrid w:val="0"/>
          <w:szCs w:val="22"/>
        </w:rPr>
        <w:t>v prostoru Lidového náměstí</w:t>
      </w:r>
      <w:r w:rsidR="0023236D">
        <w:rPr>
          <w:snapToGrid w:val="0"/>
          <w:szCs w:val="22"/>
        </w:rPr>
        <w:t xml:space="preserve"> </w:t>
      </w:r>
      <w:r w:rsidRPr="00CE334B">
        <w:rPr>
          <w:snapToGrid w:val="0"/>
          <w:szCs w:val="22"/>
        </w:rPr>
        <w:t>v šířce 3,50 m a délce 4,80 m parkovací prostor + 0,50 m převis</w:t>
      </w:r>
      <w:r w:rsidR="0023236D">
        <w:rPr>
          <w:snapToGrid w:val="0"/>
          <w:szCs w:val="22"/>
        </w:rPr>
        <w:t xml:space="preserve"> do chodníku</w:t>
      </w:r>
      <w:r w:rsidRPr="00CE334B">
        <w:rPr>
          <w:snapToGrid w:val="0"/>
          <w:szCs w:val="22"/>
        </w:rPr>
        <w:t>.</w:t>
      </w:r>
      <w:r w:rsidR="0023236D">
        <w:rPr>
          <w:snapToGrid w:val="0"/>
          <w:szCs w:val="22"/>
        </w:rPr>
        <w:t xml:space="preserve"> Z tohoto místa je přímý přístup na chodník. Podélný sklon tohoto místa je Ø 3 % a příčný v Ø 1,7 %. Parkovací stání jsou provedena ze zámkové dlažby.</w:t>
      </w:r>
    </w:p>
    <w:p w14:paraId="4D7D26E3" w14:textId="77777777" w:rsidR="009226F0" w:rsidRPr="003C2BC7" w:rsidRDefault="009226F0" w:rsidP="009226F0">
      <w:pPr>
        <w:pStyle w:val="Nadpis2"/>
        <w:spacing w:before="120"/>
        <w:ind w:left="573" w:hanging="573"/>
      </w:pPr>
      <w:bookmarkStart w:id="115" w:name="_Toc194999690"/>
      <w:r w:rsidRPr="003C2BC7">
        <w:t>Použité stavební výrobky pro bezbariérové řešení</w:t>
      </w:r>
      <w:bookmarkEnd w:id="115"/>
    </w:p>
    <w:p w14:paraId="5549B059" w14:textId="77777777" w:rsidR="009226F0" w:rsidRPr="003C2BC7" w:rsidRDefault="009226F0" w:rsidP="009226F0">
      <w:pPr>
        <w:pStyle w:val="Zkladntext"/>
        <w:rPr>
          <w:snapToGrid w:val="0"/>
          <w:szCs w:val="22"/>
        </w:rPr>
      </w:pPr>
      <w:r w:rsidRPr="003C2BC7">
        <w:rPr>
          <w:snapToGrid w:val="0"/>
          <w:szCs w:val="22"/>
        </w:rPr>
        <w:t>Použité výrobky na hmatové úpravy musí splňovat technické požadavky na vybrané stavební výrobky v souladu s předpisem 163/2002 Sb. a TN TZÚS 12.03.04.-06. Certifikáty použitého materiálu musí být předány zhotovitelem při závěrečné kontrolní prohlídce stavby.</w:t>
      </w:r>
    </w:p>
    <w:p w14:paraId="06FF3707" w14:textId="19A7F966" w:rsidR="009226F0" w:rsidRPr="003C2BC7" w:rsidRDefault="009226F0" w:rsidP="009226F0">
      <w:pPr>
        <w:pStyle w:val="Zkladntext"/>
        <w:rPr>
          <w:snapToGrid w:val="0"/>
          <w:szCs w:val="22"/>
        </w:rPr>
      </w:pPr>
      <w:r w:rsidRPr="003C2BC7">
        <w:rPr>
          <w:snapToGrid w:val="0"/>
          <w:szCs w:val="22"/>
        </w:rPr>
        <w:t>Nově navržené povrchy ploch určené pro pohyb chodců odpovídají podmínce protiskluznosti. Pojížděné a</w:t>
      </w:r>
      <w:r w:rsidR="00D7499B" w:rsidRPr="003C2BC7">
        <w:rPr>
          <w:snapToGrid w:val="0"/>
          <w:szCs w:val="22"/>
        </w:rPr>
        <w:t> </w:t>
      </w:r>
      <w:r w:rsidRPr="003C2BC7">
        <w:rPr>
          <w:snapToGrid w:val="0"/>
          <w:szCs w:val="22"/>
        </w:rPr>
        <w:t>pochozí plochy musí splňovat smykové tření min. 0,5.</w:t>
      </w:r>
    </w:p>
    <w:p w14:paraId="07EEC237" w14:textId="3AAE2A9B" w:rsidR="009226F0" w:rsidRPr="003C2BC7" w:rsidRDefault="009226F0" w:rsidP="009226F0">
      <w:pPr>
        <w:pStyle w:val="Zkladntext"/>
      </w:pPr>
      <w:r w:rsidRPr="003C2BC7">
        <w:rPr>
          <w:snapToGrid w:val="0"/>
          <w:szCs w:val="22"/>
        </w:rPr>
        <w:t>Na zhotovení varovných a signálních pásu je navržena reliéfní dlažba BEST-KLASIKO pro nevidomé červené barvy</w:t>
      </w:r>
      <w:r w:rsidR="0023236D">
        <w:rPr>
          <w:snapToGrid w:val="0"/>
          <w:szCs w:val="22"/>
        </w:rPr>
        <w:t xml:space="preserve"> výšky 60 a 80 mm</w:t>
      </w:r>
      <w:r w:rsidRPr="003C2BC7">
        <w:rPr>
          <w:snapToGrid w:val="0"/>
          <w:szCs w:val="22"/>
        </w:rPr>
        <w:t>.</w:t>
      </w:r>
      <w:r w:rsidRPr="003C2BC7">
        <w:t xml:space="preserve"> </w:t>
      </w:r>
    </w:p>
    <w:p w14:paraId="6D9D7412" w14:textId="721CBD08" w:rsidR="009226F0" w:rsidRPr="003C2BC7" w:rsidRDefault="009226F0" w:rsidP="009226F0">
      <w:pPr>
        <w:pStyle w:val="Zkladntext"/>
      </w:pPr>
      <w:bookmarkStart w:id="116" w:name="_Hlk13146917"/>
      <w:r w:rsidRPr="003C2BC7">
        <w:rPr>
          <w:snapToGrid w:val="0"/>
          <w:szCs w:val="22"/>
        </w:rPr>
        <w:t xml:space="preserve">Na zhotovení umělé vodící linie je doporučena reliéfní dlažba se speciální hmatovou drážkou </w:t>
      </w:r>
      <w:r w:rsidR="0023236D">
        <w:rPr>
          <w:snapToGrid w:val="0"/>
          <w:szCs w:val="22"/>
        </w:rPr>
        <w:t xml:space="preserve">BEST-VODÍCÍ LINIE </w:t>
      </w:r>
      <w:r w:rsidR="0023236D" w:rsidRPr="00B3292A">
        <w:rPr>
          <w:snapToGrid w:val="0"/>
          <w:szCs w:val="22"/>
        </w:rPr>
        <w:t>(60</w:t>
      </w:r>
      <w:r w:rsidR="0023236D">
        <w:rPr>
          <w:snapToGrid w:val="0"/>
          <w:szCs w:val="22"/>
        </w:rPr>
        <w:t>/</w:t>
      </w:r>
      <w:r w:rsidR="0023236D" w:rsidRPr="00B3292A">
        <w:rPr>
          <w:snapToGrid w:val="0"/>
          <w:szCs w:val="22"/>
        </w:rPr>
        <w:t xml:space="preserve">200/200) </w:t>
      </w:r>
      <w:r w:rsidRPr="003C2BC7">
        <w:rPr>
          <w:snapToGrid w:val="0"/>
          <w:szCs w:val="22"/>
        </w:rPr>
        <w:t>přírodní barvy.</w:t>
      </w:r>
      <w:bookmarkEnd w:id="116"/>
    </w:p>
    <w:p w14:paraId="4C7ACA4E" w14:textId="6A9AB71B" w:rsidR="009226F0" w:rsidRPr="003C2BC7" w:rsidRDefault="009226F0" w:rsidP="009226F0">
      <w:pPr>
        <w:pStyle w:val="Zkladntext"/>
      </w:pPr>
      <w:r w:rsidRPr="003C2BC7">
        <w:lastRenderedPageBreak/>
        <w:t xml:space="preserve">Podél prvků pro bezbariérové užívání (varovný pás, umělá vodící linie) musí být položena linie se šířkou min. 250 mm s rovinatým povrchem – hladká bez </w:t>
      </w:r>
      <w:proofErr w:type="spellStart"/>
      <w:r w:rsidRPr="003C2BC7">
        <w:t>fásky</w:t>
      </w:r>
      <w:proofErr w:type="spellEnd"/>
      <w:r w:rsidRPr="003C2BC7">
        <w:t xml:space="preserve">. Doporučená </w:t>
      </w:r>
      <w:r w:rsidR="007D32F8">
        <w:t xml:space="preserve">je </w:t>
      </w:r>
      <w:r w:rsidRPr="003C2BC7">
        <w:t xml:space="preserve">dlažba BEST-KARO rovné přírodní/šedé barvy </w:t>
      </w:r>
      <w:proofErr w:type="spellStart"/>
      <w:r w:rsidRPr="003C2BC7">
        <w:t>tl</w:t>
      </w:r>
      <w:proofErr w:type="spellEnd"/>
      <w:r w:rsidRPr="003C2BC7">
        <w:t xml:space="preserve">. </w:t>
      </w:r>
      <w:r w:rsidR="009D5E42" w:rsidRPr="003C2BC7">
        <w:t>6</w:t>
      </w:r>
      <w:r w:rsidRPr="003C2BC7">
        <w:t>0</w:t>
      </w:r>
      <w:r w:rsidR="0023236D">
        <w:t>/80</w:t>
      </w:r>
      <w:r w:rsidRPr="003C2BC7">
        <w:t> mm</w:t>
      </w:r>
      <w:r w:rsidR="007D32F8" w:rsidRPr="007D32F8">
        <w:t xml:space="preserve"> </w:t>
      </w:r>
      <w:r w:rsidR="007D32F8">
        <w:t xml:space="preserve">v kombinaci s dlažbou </w:t>
      </w:r>
      <w:r w:rsidR="007D32F8" w:rsidRPr="00A369F4">
        <w:t>BEST-K</w:t>
      </w:r>
      <w:r w:rsidR="007D32F8">
        <w:t>LASIKO</w:t>
      </w:r>
      <w:r w:rsidR="007D32F8" w:rsidRPr="00A369F4">
        <w:t xml:space="preserve"> rovné přírodní/šedé barvy </w:t>
      </w:r>
      <w:proofErr w:type="spellStart"/>
      <w:r w:rsidR="007D32F8" w:rsidRPr="00A369F4">
        <w:t>tl</w:t>
      </w:r>
      <w:proofErr w:type="spellEnd"/>
      <w:r w:rsidR="007D32F8" w:rsidRPr="00A369F4">
        <w:t>. 60</w:t>
      </w:r>
      <w:r w:rsidR="007D32F8">
        <w:t>/80</w:t>
      </w:r>
      <w:r w:rsidR="007D32F8" w:rsidRPr="00A369F4">
        <w:t xml:space="preserve"> mm. </w:t>
      </w:r>
      <w:r w:rsidRPr="003C2BC7">
        <w:t xml:space="preserve"> </w:t>
      </w:r>
    </w:p>
    <w:p w14:paraId="1DAFDE3E" w14:textId="5F82F1F5" w:rsidR="009226F0" w:rsidRPr="003C2BC7" w:rsidRDefault="009226F0" w:rsidP="008D3760">
      <w:pPr>
        <w:pStyle w:val="Nadpis3"/>
        <w:numPr>
          <w:ilvl w:val="0"/>
          <w:numId w:val="0"/>
        </w:numPr>
        <w:ind w:left="720"/>
      </w:pPr>
      <w:r w:rsidRPr="003C2BC7">
        <w:t>Tvarové řešení</w:t>
      </w:r>
    </w:p>
    <w:p w14:paraId="7EEDA412" w14:textId="22E631E9" w:rsidR="009226F0" w:rsidRPr="003C2BC7" w:rsidRDefault="009226F0" w:rsidP="009226F0">
      <w:pPr>
        <w:pStyle w:val="Zkladntext"/>
        <w:numPr>
          <w:ilvl w:val="0"/>
          <w:numId w:val="38"/>
        </w:numPr>
        <w:rPr>
          <w:b/>
          <w:bCs/>
          <w:snapToGrid w:val="0"/>
          <w:szCs w:val="22"/>
        </w:rPr>
      </w:pPr>
      <w:r w:rsidRPr="003C2BC7">
        <w:rPr>
          <w:b/>
          <w:bCs/>
          <w:snapToGrid w:val="0"/>
          <w:szCs w:val="22"/>
        </w:rPr>
        <w:t>Varovné</w:t>
      </w:r>
      <w:r w:rsidR="00E7255C" w:rsidRPr="003C2BC7">
        <w:rPr>
          <w:b/>
          <w:bCs/>
          <w:snapToGrid w:val="0"/>
          <w:szCs w:val="22"/>
        </w:rPr>
        <w:t xml:space="preserve"> a signální</w:t>
      </w:r>
      <w:r w:rsidRPr="003C2BC7">
        <w:rPr>
          <w:b/>
          <w:bCs/>
          <w:snapToGrid w:val="0"/>
          <w:szCs w:val="22"/>
        </w:rPr>
        <w:t xml:space="preserve"> pásy</w:t>
      </w:r>
    </w:p>
    <w:p w14:paraId="7DBC458A" w14:textId="77777777" w:rsidR="009226F0" w:rsidRPr="003C2BC7" w:rsidRDefault="009226F0" w:rsidP="009226F0">
      <w:pPr>
        <w:pStyle w:val="Zkladntext"/>
        <w:rPr>
          <w:snapToGrid w:val="0"/>
          <w:szCs w:val="22"/>
        </w:rPr>
      </w:pPr>
      <w:r w:rsidRPr="003C2BC7">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3AC4BAD7" w14:textId="77777777" w:rsidR="009226F0" w:rsidRPr="003C2BC7" w:rsidRDefault="009226F0" w:rsidP="009226F0">
      <w:pPr>
        <w:pStyle w:val="Zkladntext"/>
        <w:numPr>
          <w:ilvl w:val="0"/>
          <w:numId w:val="34"/>
        </w:numPr>
        <w:rPr>
          <w:snapToGrid w:val="0"/>
          <w:szCs w:val="22"/>
        </w:rPr>
      </w:pPr>
      <w:r w:rsidRPr="003C2BC7">
        <w:rPr>
          <w:snapToGrid w:val="0"/>
          <w:szCs w:val="22"/>
        </w:rPr>
        <w:t>S výstupky tvaru kulových úsečí s průměrem 20 až 25 mm a výškou 4 – 5,5 mm s roztečí výstupků 50-100 mm.</w:t>
      </w:r>
    </w:p>
    <w:p w14:paraId="28409FC0" w14:textId="53F3E748" w:rsidR="009226F0" w:rsidRPr="003C2BC7" w:rsidRDefault="009226F0" w:rsidP="009226F0">
      <w:pPr>
        <w:pStyle w:val="Zkladntext"/>
        <w:numPr>
          <w:ilvl w:val="0"/>
          <w:numId w:val="34"/>
        </w:numPr>
        <w:rPr>
          <w:snapToGrid w:val="0"/>
          <w:szCs w:val="22"/>
        </w:rPr>
      </w:pPr>
      <w:r w:rsidRPr="003C2BC7">
        <w:rPr>
          <w:snapToGrid w:val="0"/>
          <w:szCs w:val="22"/>
        </w:rPr>
        <w:t>S výstupky tvaru válců a komolých kuželů s průměrem 20 až 25 mm a výškou 4 – 5,5 mm s roztečí výstupků 50-100 mm.</w:t>
      </w:r>
    </w:p>
    <w:p w14:paraId="7A3C6582" w14:textId="108301B8" w:rsidR="00F1612E" w:rsidRPr="00CC2B5F" w:rsidRDefault="00F1612E" w:rsidP="00F1612E">
      <w:pPr>
        <w:pStyle w:val="Zkladntext"/>
        <w:numPr>
          <w:ilvl w:val="0"/>
          <w:numId w:val="38"/>
        </w:numPr>
        <w:spacing w:before="240"/>
        <w:rPr>
          <w:b/>
          <w:bCs/>
          <w:snapToGrid w:val="0"/>
          <w:szCs w:val="22"/>
        </w:rPr>
      </w:pPr>
      <w:r w:rsidRPr="00CC2B5F">
        <w:rPr>
          <w:b/>
          <w:bCs/>
          <w:snapToGrid w:val="0"/>
          <w:szCs w:val="22"/>
        </w:rPr>
        <w:t>Umělá vodící linie</w:t>
      </w:r>
    </w:p>
    <w:p w14:paraId="7A0F2CBA" w14:textId="77777777" w:rsidR="00F1612E" w:rsidRPr="00CC2B5F" w:rsidRDefault="00F1612E" w:rsidP="00F1612E">
      <w:pPr>
        <w:pStyle w:val="Zkladntext"/>
        <w:rPr>
          <w:snapToGrid w:val="0"/>
          <w:szCs w:val="22"/>
        </w:rPr>
      </w:pPr>
      <w:r w:rsidRPr="00CC2B5F">
        <w:rPr>
          <w:snapToGrid w:val="0"/>
          <w:szCs w:val="22"/>
        </w:rPr>
        <w:t>Dlaždice s výrazně hmatově (vnímatelným slepeckou holí a nášlapem) odlišným povrchem od okolní dlažby – hmatový kontrast u dlaždic s výstupky je funkční u následujících okolních povrchů (pruh navazující na hmatový prvek se šířkou min. 250 mm) při dodržení následujících zásad:</w:t>
      </w:r>
    </w:p>
    <w:p w14:paraId="3333C931" w14:textId="77777777" w:rsidR="00F1612E" w:rsidRPr="00CC2B5F" w:rsidRDefault="00F1612E" w:rsidP="00F1612E">
      <w:pPr>
        <w:pStyle w:val="Zkladntext"/>
        <w:numPr>
          <w:ilvl w:val="0"/>
          <w:numId w:val="33"/>
        </w:numPr>
        <w:rPr>
          <w:snapToGrid w:val="0"/>
          <w:szCs w:val="22"/>
        </w:rPr>
      </w:pPr>
      <w:r w:rsidRPr="00CC2B5F">
        <w:rPr>
          <w:snapToGrid w:val="0"/>
          <w:szCs w:val="22"/>
        </w:rPr>
        <w:t>S drážkami ve směru vodicí linie s roztečí mezi hranami drážek 20-25 mm, hloubkou 4-6,0 mm a</w:t>
      </w:r>
      <w:r>
        <w:rPr>
          <w:snapToGrid w:val="0"/>
          <w:szCs w:val="22"/>
        </w:rPr>
        <w:t> </w:t>
      </w:r>
      <w:r w:rsidRPr="00CC2B5F">
        <w:rPr>
          <w:snapToGrid w:val="0"/>
          <w:szCs w:val="22"/>
        </w:rPr>
        <w:t>šířkou drážky v rovině nášlapného povrchu desky 10–16 mm. Příčný průřez drážky může tvořit rovnoramenný trojúhelník, obdélník, lichoběžník, vlnovka apod. (jedná se o materiály např. beton, umělý kámen, keramika, kámen, kamenný konglomerát apod.).</w:t>
      </w:r>
    </w:p>
    <w:p w14:paraId="4EFC9D62" w14:textId="10EE0863" w:rsidR="00F1612E" w:rsidRPr="00C7304B" w:rsidRDefault="00F1612E" w:rsidP="00F1612E">
      <w:pPr>
        <w:pStyle w:val="Zkladntext"/>
        <w:numPr>
          <w:ilvl w:val="0"/>
          <w:numId w:val="33"/>
        </w:numPr>
        <w:rPr>
          <w:snapToGrid w:val="0"/>
          <w:szCs w:val="22"/>
        </w:rPr>
      </w:pPr>
      <w:r w:rsidRPr="00C7304B">
        <w:rPr>
          <w:snapToGrid w:val="0"/>
          <w:szCs w:val="22"/>
        </w:rPr>
        <w:t>Při použití měkkých materiálů (pryž, recyklát, PVC apod.) může být hloubka drážky snížena až na 2 mm, šířka drážky v rovině povrchu desky snížena až na 8 mm (měřeno v rovině nášlapného povrchu desky) a rozteč mezi hranami drážek zmenšena až na 20 mm.</w:t>
      </w:r>
    </w:p>
    <w:p w14:paraId="23B6D149" w14:textId="77777777" w:rsidR="009226F0" w:rsidRPr="00C7304B" w:rsidRDefault="009226F0" w:rsidP="009226F0">
      <w:pPr>
        <w:pStyle w:val="Zkladntext"/>
        <w:ind w:left="1712" w:firstLine="0"/>
        <w:rPr>
          <w:snapToGrid w:val="0"/>
          <w:sz w:val="10"/>
          <w:szCs w:val="10"/>
        </w:rPr>
      </w:pPr>
    </w:p>
    <w:p w14:paraId="41D5CAF1" w14:textId="7C00C994" w:rsidR="009D5E42" w:rsidRPr="00C7304B" w:rsidRDefault="009226F0" w:rsidP="00391A50">
      <w:pPr>
        <w:pStyle w:val="Zkladntextodsazen"/>
        <w:ind w:left="567" w:firstLine="426"/>
        <w:rPr>
          <w:i/>
          <w:szCs w:val="22"/>
        </w:rPr>
      </w:pPr>
      <w:r w:rsidRPr="00C7304B">
        <w:rPr>
          <w:i/>
          <w:szCs w:val="22"/>
        </w:rPr>
        <w:t>Pro dosažení funkčního hmatového kontrastu, vyžadovaného vyhláškou č. 398/2009 Sb. musí okolí tvořit rovinné desky nebo prvky s ekvivalentním povrchem v šíři nejméně 250 mm. Rovinný povrch s funkčním hmatovým kontrastem je zajištěn dlažebními prvky bez sražené hrany, se spárami maximální šíře 4 mm, počet spár mezi dlažebními prvky na délku 1 metru pásu lemujícího hmatový prvek maximálně 5 ks, počtem spár mezi dlažebními prvky na šířku lemujícího pásu maximálně 1 ks (tj. minimální osová vzdálenost spár může být 200 mm). Tento požadavek splňují například rovinné dlaždice o rozměrech 200/200 mm bez sražené hrany. Rovinnost dlažby dle ČSN 74 4505. Povrch dlažby musí splňovat základní požadavky na protiskluznost dle</w:t>
      </w:r>
      <w:r w:rsidR="00276680">
        <w:rPr>
          <w:i/>
          <w:szCs w:val="22"/>
        </w:rPr>
        <w:t> </w:t>
      </w:r>
      <w:r w:rsidRPr="00C7304B">
        <w:rPr>
          <w:i/>
          <w:szCs w:val="22"/>
        </w:rPr>
        <w:t>vyhlášky č. 398/2009 Sb. Hodnota protiskluznosti nesmí být odlišná od výše uvedeného požadavku. Povrch musí být rovinný, bez výstupků, drážek a podobných tvarových úprav</w:t>
      </w:r>
    </w:p>
    <w:p w14:paraId="41D75738" w14:textId="77777777" w:rsidR="009F2AA8" w:rsidRPr="00C7304B" w:rsidRDefault="009F2AA8" w:rsidP="00391A50">
      <w:pPr>
        <w:pStyle w:val="Nadpis1"/>
        <w:tabs>
          <w:tab w:val="clear" w:pos="996"/>
          <w:tab w:val="num" w:pos="570"/>
        </w:tabs>
        <w:spacing w:before="360"/>
        <w:ind w:left="573" w:hanging="573"/>
      </w:pPr>
      <w:bookmarkStart w:id="117" w:name="_Toc10035933"/>
      <w:bookmarkStart w:id="118" w:name="_Toc194999691"/>
      <w:r w:rsidRPr="00C7304B">
        <w:t>Závěr</w:t>
      </w:r>
      <w:bookmarkEnd w:id="117"/>
      <w:bookmarkEnd w:id="118"/>
    </w:p>
    <w:p w14:paraId="7D39C6BF" w14:textId="77777777" w:rsidR="009F2AA8" w:rsidRPr="00C7304B" w:rsidRDefault="009F2AA8" w:rsidP="009F2AA8">
      <w:pPr>
        <w:pStyle w:val="Zkladntext"/>
      </w:pPr>
      <w:r w:rsidRPr="00C7304B">
        <w:t>Konzultace k projektu jsou možné v rámci autorského dozoru na telefonních číslech uvedených v zápatí.</w:t>
      </w:r>
    </w:p>
    <w:p w14:paraId="2C8A9190" w14:textId="77777777" w:rsidR="009F2AA8" w:rsidRPr="00276680" w:rsidRDefault="009F2AA8" w:rsidP="009F2AA8">
      <w:pPr>
        <w:pStyle w:val="Zkladntext"/>
        <w:ind w:left="0" w:firstLine="0"/>
      </w:pPr>
    </w:p>
    <w:p w14:paraId="5AFF04AC" w14:textId="77777777" w:rsidR="009F2AA8" w:rsidRDefault="009F2AA8" w:rsidP="009F2AA8">
      <w:pPr>
        <w:pStyle w:val="Zkladntext"/>
        <w:ind w:left="0" w:firstLine="0"/>
      </w:pPr>
    </w:p>
    <w:p w14:paraId="110ACBF5" w14:textId="77777777" w:rsidR="0023236D" w:rsidRDefault="0023236D" w:rsidP="009F2AA8">
      <w:pPr>
        <w:pStyle w:val="Zkladntext"/>
        <w:ind w:left="0" w:firstLine="0"/>
      </w:pPr>
    </w:p>
    <w:p w14:paraId="57049DE3" w14:textId="77777777" w:rsidR="0023236D" w:rsidRDefault="0023236D" w:rsidP="009F2AA8">
      <w:pPr>
        <w:pStyle w:val="Zkladntext"/>
        <w:ind w:left="0" w:firstLine="0"/>
      </w:pPr>
    </w:p>
    <w:p w14:paraId="58561AAF" w14:textId="77777777" w:rsidR="0023236D" w:rsidRDefault="0023236D" w:rsidP="009F2AA8">
      <w:pPr>
        <w:pStyle w:val="Zkladntext"/>
        <w:ind w:left="0" w:firstLine="0"/>
      </w:pPr>
    </w:p>
    <w:p w14:paraId="2368E1A1" w14:textId="77777777" w:rsidR="0023236D" w:rsidRDefault="0023236D" w:rsidP="009F2AA8">
      <w:pPr>
        <w:pStyle w:val="Zkladntext"/>
        <w:ind w:left="0" w:firstLine="0"/>
      </w:pPr>
    </w:p>
    <w:p w14:paraId="1E171194" w14:textId="77777777" w:rsidR="0023236D" w:rsidRPr="00276680" w:rsidRDefault="0023236D" w:rsidP="009F2AA8">
      <w:pPr>
        <w:pStyle w:val="Zkladntext"/>
        <w:ind w:left="0" w:firstLine="0"/>
      </w:pPr>
    </w:p>
    <w:bookmarkEnd w:id="110"/>
    <w:p w14:paraId="508439C4" w14:textId="150C4B14" w:rsidR="00B811B0" w:rsidRPr="00C7304B" w:rsidRDefault="00B811B0" w:rsidP="00B811B0">
      <w:pPr>
        <w:pStyle w:val="Zkladn-Prvnodstavec"/>
        <w:tabs>
          <w:tab w:val="right" w:pos="9497"/>
        </w:tabs>
      </w:pPr>
      <w:r w:rsidRPr="00276680">
        <w:t xml:space="preserve">V Pardubicích </w:t>
      </w:r>
      <w:r w:rsidR="0023236D">
        <w:t>4. února</w:t>
      </w:r>
      <w:r w:rsidRPr="00276680">
        <w:t xml:space="preserve"> 202</w:t>
      </w:r>
      <w:r w:rsidR="0023236D">
        <w:t>5</w:t>
      </w:r>
      <w:r w:rsidRPr="00276680">
        <w:t xml:space="preserve"> </w:t>
      </w:r>
      <w:r w:rsidR="00264922">
        <w:t xml:space="preserve">  </w:t>
      </w:r>
      <w:r w:rsidRPr="00276680">
        <w:t xml:space="preserve">      </w:t>
      </w:r>
      <w:r w:rsidR="00065592" w:rsidRPr="00276680">
        <w:t xml:space="preserve"> </w:t>
      </w:r>
      <w:r w:rsidRPr="00276680">
        <w:t xml:space="preserve">               </w:t>
      </w:r>
      <w:r w:rsidR="00FC2B0E">
        <w:t xml:space="preserve">     </w:t>
      </w:r>
      <w:r w:rsidRPr="00276680">
        <w:t xml:space="preserve">                                  Zpracoval</w:t>
      </w:r>
      <w:r w:rsidR="0023236D">
        <w:t>a</w:t>
      </w:r>
      <w:r w:rsidRPr="00C7304B">
        <w:t xml:space="preserve">: </w:t>
      </w:r>
      <w:r w:rsidR="0023236D">
        <w:t>Dita Zemanová</w:t>
      </w:r>
    </w:p>
    <w:p w14:paraId="7BA8FB9A" w14:textId="77777777" w:rsidR="00B811B0" w:rsidRDefault="00B811B0" w:rsidP="00B811B0">
      <w:pPr>
        <w:pStyle w:val="Zkladntext"/>
        <w:ind w:left="5956" w:firstLine="0"/>
      </w:pPr>
      <w:r w:rsidRPr="00C7304B">
        <w:t xml:space="preserve">  Kontroloval: Ing. Petr Novotný, Ph.D., MBA</w:t>
      </w:r>
    </w:p>
    <w:p w14:paraId="42163E88" w14:textId="6A157034" w:rsidR="00AA737F" w:rsidRPr="00334822" w:rsidRDefault="009F2AA8" w:rsidP="003F5591">
      <w:pPr>
        <w:pStyle w:val="Zkladn-Prvnodstavec"/>
        <w:tabs>
          <w:tab w:val="right" w:pos="9497"/>
        </w:tabs>
      </w:pPr>
      <w:r>
        <w:tab/>
      </w:r>
    </w:p>
    <w:sectPr w:rsidR="00AA737F" w:rsidRPr="00334822" w:rsidSect="00B90CCE">
      <w:headerReference w:type="even" r:id="rId12"/>
      <w:headerReference w:type="default" r:id="rId13"/>
      <w:footerReference w:type="default" r:id="rId14"/>
      <w:type w:val="continuous"/>
      <w:pgSz w:w="11907" w:h="16840" w:code="9"/>
      <w:pgMar w:top="1276" w:right="1134" w:bottom="992" w:left="1276" w:header="624" w:footer="2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8547A" w14:textId="77777777" w:rsidR="00BD3BC4" w:rsidRDefault="00BD3BC4">
      <w:r>
        <w:separator/>
      </w:r>
    </w:p>
  </w:endnote>
  <w:endnote w:type="continuationSeparator" w:id="0">
    <w:p w14:paraId="69537531" w14:textId="77777777" w:rsidR="00BD3BC4" w:rsidRDefault="00BD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Print">
    <w:panose1 w:val="02000600000000000000"/>
    <w:charset w:val="EE"/>
    <w:family w:val="auto"/>
    <w:pitch w:val="variable"/>
    <w:sig w:usb0="0000028F"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Estrangelo Edessa">
    <w:panose1 w:val="03080600000000000000"/>
    <w:charset w:val="01"/>
    <w:family w:val="roman"/>
    <w:notTrueType/>
    <w:pitch w:val="variable"/>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98" w:type="dxa"/>
      <w:tblBorders>
        <w:top w:val="single" w:sz="8" w:space="0" w:color="auto"/>
      </w:tblBorders>
      <w:tblLayout w:type="fixed"/>
      <w:tblCellMar>
        <w:left w:w="0" w:type="dxa"/>
        <w:right w:w="0" w:type="dxa"/>
      </w:tblCellMar>
      <w:tblLook w:val="01E0" w:firstRow="1" w:lastRow="1" w:firstColumn="1" w:lastColumn="1" w:noHBand="0" w:noVBand="0"/>
    </w:tblPr>
    <w:tblGrid>
      <w:gridCol w:w="5529"/>
      <w:gridCol w:w="3969"/>
    </w:tblGrid>
    <w:tr w:rsidR="009D5E42" w:rsidRPr="00C104B5" w14:paraId="557731C6" w14:textId="77777777" w:rsidTr="0099718A">
      <w:trPr>
        <w:trHeight w:val="122"/>
      </w:trPr>
      <w:tc>
        <w:tcPr>
          <w:tcW w:w="5529" w:type="dxa"/>
          <w:tcBorders>
            <w:top w:val="single" w:sz="6" w:space="0" w:color="auto"/>
          </w:tcBorders>
        </w:tcPr>
        <w:p w14:paraId="44BD3DBF" w14:textId="77777777" w:rsidR="009D5E42" w:rsidRDefault="00B811B0" w:rsidP="00797A52">
          <w:pPr>
            <w:pStyle w:val="Zkladntext2"/>
            <w:tabs>
              <w:tab w:val="right" w:pos="6237"/>
              <w:tab w:val="center" w:pos="6379"/>
              <w:tab w:val="center" w:pos="8364"/>
              <w:tab w:val="right" w:pos="9356"/>
            </w:tabs>
            <w:jc w:val="left"/>
            <w:rPr>
              <w:rFonts w:ascii="Calibri" w:hAnsi="Calibri"/>
              <w:sz w:val="14"/>
              <w:szCs w:val="14"/>
            </w:rPr>
          </w:pPr>
          <w:bookmarkStart w:id="119" w:name="_Hlk110245032"/>
          <w:r w:rsidRPr="00B811B0">
            <w:rPr>
              <w:rFonts w:ascii="Calibri" w:hAnsi="Calibri"/>
              <w:sz w:val="14"/>
              <w:szCs w:val="14"/>
            </w:rPr>
            <w:t xml:space="preserve">Okružní křižovatka sil. </w:t>
          </w:r>
          <w:r w:rsidR="00B94552">
            <w:rPr>
              <w:rFonts w:ascii="Calibri" w:hAnsi="Calibri"/>
              <w:sz w:val="14"/>
              <w:szCs w:val="14"/>
            </w:rPr>
            <w:t>III/10148 ulic Přemyslova s Lidovým náměstím v Kralupech nad Vltavou</w:t>
          </w:r>
          <w:bookmarkEnd w:id="119"/>
        </w:p>
        <w:p w14:paraId="5FBFE42E" w14:textId="3791D870" w:rsidR="001A0B3E" w:rsidRPr="00C104B5" w:rsidRDefault="001A0B3E" w:rsidP="00797A52">
          <w:pPr>
            <w:pStyle w:val="Zkladntext2"/>
            <w:tabs>
              <w:tab w:val="right" w:pos="6237"/>
              <w:tab w:val="center" w:pos="6379"/>
              <w:tab w:val="center" w:pos="8364"/>
              <w:tab w:val="right" w:pos="9356"/>
            </w:tabs>
            <w:jc w:val="left"/>
            <w:rPr>
              <w:rFonts w:ascii="Calibri" w:hAnsi="Calibri"/>
              <w:sz w:val="14"/>
              <w:szCs w:val="14"/>
            </w:rPr>
          </w:pPr>
          <w:r>
            <w:rPr>
              <w:rFonts w:ascii="Calibri" w:hAnsi="Calibri"/>
              <w:sz w:val="14"/>
              <w:szCs w:val="14"/>
            </w:rPr>
            <w:t>SO 102 – Chodníky a přidružené dopravní plochy</w:t>
          </w:r>
        </w:p>
      </w:tc>
      <w:tc>
        <w:tcPr>
          <w:tcW w:w="3969" w:type="dxa"/>
          <w:tcBorders>
            <w:top w:val="single" w:sz="6" w:space="0" w:color="auto"/>
          </w:tcBorders>
        </w:tcPr>
        <w:p w14:paraId="5FA198FE" w14:textId="77777777" w:rsidR="009D5E42" w:rsidRPr="00C104B5" w:rsidRDefault="009D5E42" w:rsidP="0099718A">
          <w:pPr>
            <w:pStyle w:val="Zkladntext2"/>
            <w:tabs>
              <w:tab w:val="right" w:pos="1093"/>
              <w:tab w:val="right" w:pos="4751"/>
              <w:tab w:val="right" w:pos="5670"/>
              <w:tab w:val="center" w:pos="8364"/>
              <w:tab w:val="right" w:pos="9356"/>
            </w:tabs>
            <w:spacing w:before="20"/>
            <w:jc w:val="right"/>
            <w:rPr>
              <w:rFonts w:ascii="Calibri" w:hAnsi="Calibri"/>
              <w:b/>
              <w:sz w:val="14"/>
              <w:szCs w:val="14"/>
            </w:rPr>
          </w:pPr>
          <w:r>
            <w:rPr>
              <w:rFonts w:ascii="Calibri" w:hAnsi="Calibri"/>
              <w:spacing w:val="-2"/>
              <w:sz w:val="14"/>
              <w:szCs w:val="14"/>
            </w:rPr>
            <w:tab/>
          </w:r>
          <w:proofErr w:type="spellStart"/>
          <w:r w:rsidRPr="00C104B5">
            <w:rPr>
              <w:rFonts w:ascii="Calibri" w:hAnsi="Calibri"/>
              <w:spacing w:val="-2"/>
              <w:sz w:val="14"/>
              <w:szCs w:val="14"/>
            </w:rPr>
            <w:t>Zodp</w:t>
          </w:r>
          <w:proofErr w:type="spellEnd"/>
          <w:r w:rsidRPr="00C104B5">
            <w:rPr>
              <w:rFonts w:ascii="Calibri" w:hAnsi="Calibri"/>
              <w:spacing w:val="-2"/>
              <w:sz w:val="14"/>
              <w:szCs w:val="14"/>
            </w:rPr>
            <w:t xml:space="preserve">. projektant: </w:t>
          </w:r>
          <w:hyperlink r:id="rId1" w:history="1">
            <w:r w:rsidRPr="00C104B5">
              <w:rPr>
                <w:rStyle w:val="Hypertextovodkaz"/>
                <w:rFonts w:ascii="Calibri" w:hAnsi="Calibri"/>
                <w:color w:val="auto"/>
                <w:spacing w:val="-2"/>
                <w:sz w:val="14"/>
                <w:szCs w:val="14"/>
                <w:u w:val="none"/>
              </w:rPr>
              <w:t>petr.novotny@ateliermok.eu</w:t>
            </w:r>
          </w:hyperlink>
          <w:r>
            <w:rPr>
              <w:rFonts w:ascii="Calibri" w:hAnsi="Calibri"/>
              <w:spacing w:val="-2"/>
              <w:sz w:val="14"/>
              <w:szCs w:val="14"/>
            </w:rPr>
            <w:t xml:space="preserve">  </w:t>
          </w:r>
          <w:r w:rsidRPr="00C104B5">
            <w:rPr>
              <w:rFonts w:ascii="Calibri" w:hAnsi="Calibri"/>
              <w:b/>
              <w:sz w:val="14"/>
              <w:szCs w:val="14"/>
            </w:rPr>
            <w:sym w:font="Wingdings 2" w:char="F028"/>
          </w:r>
          <w:r w:rsidRPr="00C104B5">
            <w:rPr>
              <w:rFonts w:ascii="Calibri" w:hAnsi="Calibri"/>
              <w:b/>
              <w:sz w:val="14"/>
              <w:szCs w:val="14"/>
            </w:rPr>
            <w:t xml:space="preserve"> 603 877 187</w:t>
          </w:r>
        </w:p>
      </w:tc>
    </w:tr>
    <w:tr w:rsidR="009D5E42" w:rsidRPr="00C104B5" w14:paraId="3F5C088C" w14:textId="77777777" w:rsidTr="0099718A">
      <w:trPr>
        <w:trHeight w:val="66"/>
      </w:trPr>
      <w:tc>
        <w:tcPr>
          <w:tcW w:w="5529" w:type="dxa"/>
        </w:tcPr>
        <w:p w14:paraId="58BD492D" w14:textId="6D67CCBA" w:rsidR="009D5E42" w:rsidRPr="00C104B5" w:rsidRDefault="009D5E42" w:rsidP="007077FC">
          <w:pPr>
            <w:pStyle w:val="Zkladntext2"/>
            <w:tabs>
              <w:tab w:val="right" w:pos="6237"/>
              <w:tab w:val="center" w:pos="6379"/>
              <w:tab w:val="center" w:pos="8364"/>
              <w:tab w:val="right" w:pos="9356"/>
            </w:tabs>
            <w:jc w:val="left"/>
            <w:rPr>
              <w:rFonts w:ascii="Calibri" w:hAnsi="Calibri"/>
              <w:sz w:val="14"/>
              <w:szCs w:val="14"/>
            </w:rPr>
          </w:pPr>
          <w:r w:rsidRPr="00C104B5">
            <w:rPr>
              <w:rFonts w:ascii="Calibri" w:hAnsi="Calibri"/>
              <w:sz w:val="14"/>
              <w:szCs w:val="14"/>
            </w:rPr>
            <w:t xml:space="preserve">Číslo akce: </w:t>
          </w:r>
          <w:r w:rsidR="00B811B0">
            <w:rPr>
              <w:rFonts w:ascii="Calibri" w:hAnsi="Calibri"/>
              <w:sz w:val="14"/>
              <w:szCs w:val="14"/>
            </w:rPr>
            <w:t>1</w:t>
          </w:r>
          <w:r w:rsidR="00B94552">
            <w:rPr>
              <w:rFonts w:ascii="Calibri" w:hAnsi="Calibri"/>
              <w:sz w:val="14"/>
              <w:szCs w:val="14"/>
            </w:rPr>
            <w:t>4</w:t>
          </w:r>
          <w:r>
            <w:rPr>
              <w:rFonts w:ascii="Calibri" w:hAnsi="Calibri"/>
              <w:sz w:val="14"/>
              <w:szCs w:val="14"/>
            </w:rPr>
            <w:t>/</w:t>
          </w:r>
          <w:r w:rsidR="001A0B3E">
            <w:rPr>
              <w:rFonts w:ascii="Calibri" w:hAnsi="Calibri"/>
              <w:sz w:val="14"/>
              <w:szCs w:val="14"/>
            </w:rPr>
            <w:t>3</w:t>
          </w:r>
          <w:r>
            <w:rPr>
              <w:rFonts w:ascii="Calibri" w:hAnsi="Calibri"/>
              <w:sz w:val="14"/>
              <w:szCs w:val="14"/>
            </w:rPr>
            <w:t>/</w:t>
          </w:r>
          <w:r w:rsidR="00B811B0">
            <w:rPr>
              <w:rFonts w:ascii="Calibri" w:hAnsi="Calibri"/>
              <w:sz w:val="14"/>
              <w:szCs w:val="14"/>
            </w:rPr>
            <w:t>20</w:t>
          </w:r>
          <w:r w:rsidRPr="00C104B5">
            <w:rPr>
              <w:rFonts w:ascii="Calibri" w:hAnsi="Calibri"/>
              <w:sz w:val="14"/>
              <w:szCs w:val="14"/>
            </w:rPr>
            <w:t xml:space="preserve"> </w:t>
          </w:r>
          <w:r w:rsidRPr="00C104B5">
            <w:rPr>
              <w:rFonts w:ascii="Calibri" w:hAnsi="Calibri"/>
              <w:b/>
              <w:sz w:val="14"/>
              <w:szCs w:val="14"/>
            </w:rPr>
            <w:sym w:font="Wingdings 2" w:char="F0B6"/>
          </w:r>
          <w:r w:rsidRPr="00C104B5">
            <w:rPr>
              <w:rFonts w:ascii="Calibri" w:hAnsi="Calibri"/>
              <w:sz w:val="14"/>
              <w:szCs w:val="14"/>
            </w:rPr>
            <w:t xml:space="preserve"> Stupeň: </w:t>
          </w:r>
          <w:r w:rsidR="001A0B3E">
            <w:rPr>
              <w:rFonts w:ascii="Calibri" w:hAnsi="Calibri"/>
              <w:sz w:val="14"/>
              <w:szCs w:val="14"/>
            </w:rPr>
            <w:t>PDPS</w:t>
          </w:r>
        </w:p>
      </w:tc>
      <w:tc>
        <w:tcPr>
          <w:tcW w:w="3969" w:type="dxa"/>
        </w:tcPr>
        <w:p w14:paraId="70AD31CA" w14:textId="36EBF933" w:rsidR="009D5E42" w:rsidRPr="00C104B5" w:rsidRDefault="001A0B3E" w:rsidP="0099718A">
          <w:pPr>
            <w:pStyle w:val="Zkladntext2"/>
            <w:tabs>
              <w:tab w:val="right" w:pos="4536"/>
              <w:tab w:val="right" w:pos="5386"/>
              <w:tab w:val="center" w:pos="8364"/>
              <w:tab w:val="right" w:pos="9356"/>
            </w:tabs>
            <w:jc w:val="right"/>
            <w:rPr>
              <w:rFonts w:ascii="Calibri" w:hAnsi="Calibri"/>
              <w:sz w:val="14"/>
              <w:szCs w:val="14"/>
            </w:rPr>
          </w:pPr>
          <w:r w:rsidRPr="00C104B5">
            <w:rPr>
              <w:rFonts w:ascii="Calibri" w:hAnsi="Calibri"/>
              <w:spacing w:val="-2"/>
              <w:sz w:val="14"/>
              <w:szCs w:val="14"/>
            </w:rPr>
            <w:fldChar w:fldCharType="begin"/>
          </w:r>
          <w:r w:rsidRPr="00C104B5">
            <w:rPr>
              <w:rFonts w:ascii="Calibri" w:hAnsi="Calibri"/>
              <w:spacing w:val="-2"/>
              <w:sz w:val="14"/>
              <w:szCs w:val="14"/>
            </w:rPr>
            <w:instrText xml:space="preserve"> DOCPROPERTY  Vypracoval(a)  \* MERGEFORMAT </w:instrText>
          </w:r>
          <w:r w:rsidRPr="00C104B5">
            <w:rPr>
              <w:rFonts w:ascii="Calibri" w:hAnsi="Calibri"/>
              <w:spacing w:val="-2"/>
              <w:sz w:val="14"/>
              <w:szCs w:val="14"/>
            </w:rPr>
            <w:fldChar w:fldCharType="separate"/>
          </w:r>
          <w:r w:rsidR="00D43D2F">
            <w:rPr>
              <w:rFonts w:ascii="Calibri" w:hAnsi="Calibri"/>
              <w:spacing w:val="-2"/>
              <w:sz w:val="14"/>
              <w:szCs w:val="14"/>
            </w:rPr>
            <w:t>Vypracoval</w:t>
          </w:r>
          <w:r w:rsidRPr="00C104B5">
            <w:rPr>
              <w:rFonts w:ascii="Calibri" w:hAnsi="Calibri"/>
              <w:spacing w:val="-2"/>
              <w:sz w:val="14"/>
              <w:szCs w:val="14"/>
            </w:rPr>
            <w:fldChar w:fldCharType="end"/>
          </w:r>
          <w:r>
            <w:rPr>
              <w:rFonts w:ascii="Calibri" w:hAnsi="Calibri"/>
              <w:spacing w:val="-2"/>
              <w:sz w:val="14"/>
              <w:szCs w:val="14"/>
            </w:rPr>
            <w:t>a</w:t>
          </w:r>
          <w:r w:rsidRPr="00C104B5">
            <w:rPr>
              <w:rFonts w:ascii="Calibri" w:hAnsi="Calibri"/>
              <w:spacing w:val="-2"/>
              <w:sz w:val="14"/>
              <w:szCs w:val="14"/>
            </w:rPr>
            <w:t xml:space="preserve">: </w:t>
          </w:r>
          <w:r>
            <w:rPr>
              <w:rFonts w:ascii="Calibri" w:hAnsi="Calibri"/>
              <w:spacing w:val="-2"/>
              <w:sz w:val="14"/>
              <w:szCs w:val="14"/>
            </w:rPr>
            <w:t>dita.zemanova@ateliermok.eu</w:t>
          </w:r>
          <w:r w:rsidRPr="00C104B5">
            <w:rPr>
              <w:rFonts w:ascii="Calibri" w:hAnsi="Calibri"/>
              <w:b/>
              <w:sz w:val="14"/>
              <w:szCs w:val="14"/>
            </w:rPr>
            <w:t xml:space="preserve"> </w:t>
          </w:r>
          <w:r w:rsidR="009D5E42" w:rsidRPr="00C104B5">
            <w:rPr>
              <w:rFonts w:ascii="Calibri" w:hAnsi="Calibri"/>
              <w:b/>
              <w:sz w:val="14"/>
              <w:szCs w:val="14"/>
            </w:rPr>
            <w:sym w:font="Wingdings 2" w:char="F027"/>
          </w:r>
          <w:r w:rsidR="009D5E42" w:rsidRPr="00C104B5">
            <w:rPr>
              <w:rFonts w:ascii="Calibri" w:hAnsi="Calibri"/>
              <w:b/>
              <w:sz w:val="14"/>
              <w:szCs w:val="14"/>
            </w:rPr>
            <w:t xml:space="preserve"> 464 646 342 </w:t>
          </w:r>
        </w:p>
      </w:tc>
      <w:bookmarkStart w:id="120" w:name="EmailAutora"/>
      <w:bookmarkEnd w:id="120"/>
    </w:tr>
  </w:tbl>
  <w:p w14:paraId="48C0A792" w14:textId="77777777" w:rsidR="009D5E42" w:rsidRPr="000609D2" w:rsidRDefault="009D5E42" w:rsidP="006E1F84">
    <w:pPr>
      <w:pStyle w:val="Zkladntext2"/>
      <w:tabs>
        <w:tab w:val="center" w:pos="6379"/>
        <w:tab w:val="center" w:pos="8364"/>
        <w:tab w:val="right" w:pos="9356"/>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9C7D6" w14:textId="77777777" w:rsidR="00BD3BC4" w:rsidRDefault="00BD3BC4">
      <w:r>
        <w:separator/>
      </w:r>
    </w:p>
  </w:footnote>
  <w:footnote w:type="continuationSeparator" w:id="0">
    <w:p w14:paraId="47BE30B8" w14:textId="77777777" w:rsidR="00BD3BC4" w:rsidRDefault="00BD3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6B62A" w14:textId="77777777" w:rsidR="009D5E42" w:rsidRDefault="009D5E42" w:rsidP="00E82816">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117226F" w14:textId="77777777" w:rsidR="009D5E42" w:rsidRDefault="009D5E42" w:rsidP="009D17BC">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C582D" w14:textId="279ACBE4" w:rsidR="009D5E42" w:rsidRPr="000609D2" w:rsidRDefault="001B39A9" w:rsidP="009D17BC">
    <w:pPr>
      <w:pStyle w:val="Zhlav"/>
      <w:ind w:right="360"/>
    </w:pPr>
    <w:r>
      <w:rPr>
        <w:noProof/>
      </w:rPr>
      <w:drawing>
        <wp:anchor distT="0" distB="0" distL="114300" distR="114300" simplePos="0" relativeHeight="251660288" behindDoc="0" locked="0" layoutInCell="1" allowOverlap="1" wp14:anchorId="1ED569EB" wp14:editId="298D2A41">
          <wp:simplePos x="0" y="0"/>
          <wp:positionH relativeFrom="column">
            <wp:posOffset>-124460</wp:posOffset>
          </wp:positionH>
          <wp:positionV relativeFrom="paragraph">
            <wp:posOffset>-131445</wp:posOffset>
          </wp:positionV>
          <wp:extent cx="491490" cy="486410"/>
          <wp:effectExtent l="0" t="0" r="0" b="0"/>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l="790" t="85989" r="92702" b="7317"/>
                  <a:stretch>
                    <a:fillRect/>
                  </a:stretch>
                </pic:blipFill>
                <pic:spPr bwMode="auto">
                  <a:xfrm>
                    <a:off x="0" y="0"/>
                    <a:ext cx="491490" cy="486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192" behindDoc="0" locked="0" layoutInCell="1" allowOverlap="1" wp14:anchorId="7C4D23C6" wp14:editId="36297E38">
              <wp:simplePos x="0" y="0"/>
              <wp:positionH relativeFrom="column">
                <wp:posOffset>218440</wp:posOffset>
              </wp:positionH>
              <wp:positionV relativeFrom="paragraph">
                <wp:posOffset>266700</wp:posOffset>
              </wp:positionV>
              <wp:extent cx="5820410" cy="0"/>
              <wp:effectExtent l="0" t="0" r="0" b="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0410" cy="0"/>
                      </a:xfrm>
                      <a:prstGeom prst="line">
                        <a:avLst/>
                      </a:prstGeom>
                      <a:noFill/>
                      <a:ln w="12700">
                        <a:solidFill>
                          <a:srgbClr val="008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EB38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pt,21pt" to="475.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" strokecolor="green" strokeweight="1pt"/>
          </w:pict>
        </mc:Fallback>
      </mc:AlternateContent>
    </w:r>
    <w:r>
      <w:rPr>
        <w:noProof/>
      </w:rPr>
      <mc:AlternateContent>
        <mc:Choice Requires="wps">
          <w:drawing>
            <wp:anchor distT="0" distB="0" distL="114300" distR="114300" simplePos="0" relativeHeight="251659264" behindDoc="0" locked="0" layoutInCell="1" allowOverlap="1" wp14:anchorId="3662671B" wp14:editId="6E3DD03B">
              <wp:simplePos x="0" y="0"/>
              <wp:positionH relativeFrom="column">
                <wp:posOffset>-78105</wp:posOffset>
              </wp:positionH>
              <wp:positionV relativeFrom="paragraph">
                <wp:posOffset>266065</wp:posOffset>
              </wp:positionV>
              <wp:extent cx="109220" cy="0"/>
              <wp:effectExtent l="0" t="0" r="0" b="0"/>
              <wp:wrapNone/>
              <wp:docPr id="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220" cy="0"/>
                      </a:xfrm>
                      <a:prstGeom prst="line">
                        <a:avLst/>
                      </a:prstGeom>
                      <a:noFill/>
                      <a:ln w="12700">
                        <a:solidFill>
                          <a:srgbClr val="008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614D3B" id="Line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20.95pt" to="2.4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" strokecolor="green" strokeweight="1pt"/>
          </w:pict>
        </mc:Fallback>
      </mc:AlternateContent>
    </w:r>
    <w:r>
      <w:rPr>
        <w:noProof/>
      </w:rPr>
      <mc:AlternateContent>
        <mc:Choice Requires="wps">
          <w:drawing>
            <wp:anchor distT="0" distB="0" distL="114300" distR="114300" simplePos="0" relativeHeight="251658240" behindDoc="0" locked="0" layoutInCell="1" allowOverlap="1" wp14:anchorId="781A3A2B" wp14:editId="5721D14E">
              <wp:simplePos x="0" y="0"/>
              <wp:positionH relativeFrom="column">
                <wp:posOffset>5560060</wp:posOffset>
              </wp:positionH>
              <wp:positionV relativeFrom="paragraph">
                <wp:posOffset>78105</wp:posOffset>
              </wp:positionV>
              <wp:extent cx="567055" cy="215265"/>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1A3A2B" id="_x0000_t202" coordsize="21600,21600" o:spt="202" path="m,l,21600r21600,l21600,xe">
              <v:stroke joinstyle="miter"/>
              <v:path gradientshapeok="t" o:connecttype="rect"/>
            </v:shapetype>
            <v:shape id="Text Box 17" o:spid="_x0000_s1026" type="#_x0000_t202" style="position:absolute;margin-left:437.8pt;margin-top:6.15pt;width:44.65pt;height: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" filled="f" stroked="f">
              <v:textbox style="mso-fit-shape-to-text:t">
                <w:txbxContent>
                  <w:p w14:paraId="211C41C2" w14:textId="77777777" w:rsidR="009D5E42" w:rsidRPr="00AC340F" w:rsidRDefault="009D5E42" w:rsidP="000609D2">
                    <w:pPr>
                      <w:jc w:val="right"/>
                      <w:rPr>
                        <w:rFonts w:ascii="Calibri" w:hAnsi="Calibri"/>
                      </w:rPr>
                    </w:pPr>
                    <w:r>
                      <w:rPr>
                        <w:rStyle w:val="slostrnky"/>
                        <w:rFonts w:ascii="Calibri" w:hAnsi="Calibri"/>
                        <w:sz w:val="16"/>
                        <w:szCs w:val="16"/>
                      </w:rPr>
                      <w:fldChar w:fldCharType="begin"/>
                    </w:r>
                    <w:r>
                      <w:rPr>
                        <w:rStyle w:val="slostrnky"/>
                        <w:rFonts w:ascii="Calibri" w:hAnsi="Calibri"/>
                        <w:sz w:val="16"/>
                        <w:szCs w:val="16"/>
                      </w:rPr>
                      <w:instrText xml:space="preserve"> PAGE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r w:rsidRPr="00AC340F">
                      <w:rPr>
                        <w:rStyle w:val="slostrnky"/>
                        <w:rFonts w:ascii="Calibri" w:hAnsi="Calibri"/>
                        <w:sz w:val="16"/>
                        <w:szCs w:val="16"/>
                      </w:rPr>
                      <w:t>/</w:t>
                    </w:r>
                    <w:r>
                      <w:rPr>
                        <w:rStyle w:val="slostrnky"/>
                        <w:rFonts w:ascii="Calibri" w:hAnsi="Calibri"/>
                        <w:sz w:val="16"/>
                        <w:szCs w:val="16"/>
                      </w:rPr>
                      <w:fldChar w:fldCharType="begin"/>
                    </w:r>
                    <w:r>
                      <w:rPr>
                        <w:rStyle w:val="slostrnky"/>
                        <w:rFonts w:ascii="Calibri" w:hAnsi="Calibri"/>
                        <w:sz w:val="16"/>
                        <w:szCs w:val="16"/>
                      </w:rPr>
                      <w:instrText xml:space="preserve"> NUMPAGES   \* MERGEFORMAT </w:instrText>
                    </w:r>
                    <w:r>
                      <w:rPr>
                        <w:rStyle w:val="slostrnky"/>
                        <w:rFonts w:ascii="Calibri" w:hAnsi="Calibri"/>
                        <w:sz w:val="16"/>
                        <w:szCs w:val="16"/>
                      </w:rPr>
                      <w:fldChar w:fldCharType="separate"/>
                    </w:r>
                    <w:r>
                      <w:rPr>
                        <w:rStyle w:val="slostrnky"/>
                        <w:rFonts w:ascii="Calibri" w:hAnsi="Calibri"/>
                        <w:noProof/>
                        <w:sz w:val="16"/>
                        <w:szCs w:val="16"/>
                      </w:rPr>
                      <w:t>19</w:t>
                    </w:r>
                    <w:r>
                      <w:rPr>
                        <w:rStyle w:val="slostrnky"/>
                        <w:rFonts w:ascii="Calibri" w:hAnsi="Calibri"/>
                        <w:sz w:val="16"/>
                        <w:szCs w:val="16"/>
                      </w:rPr>
                      <w:fldChar w:fldCharType="end"/>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213668C7" wp14:editId="01A811B8">
              <wp:simplePos x="0" y="0"/>
              <wp:positionH relativeFrom="column">
                <wp:posOffset>401320</wp:posOffset>
              </wp:positionH>
              <wp:positionV relativeFrom="paragraph">
                <wp:posOffset>-8890</wp:posOffset>
              </wp:positionV>
              <wp:extent cx="3082290" cy="14605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22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668C7" id="Text Box 16" o:spid="_x0000_s1027" type="#_x0000_t202" style="position:absolute;margin-left:31.6pt;margin-top:-.7pt;width:242.7pt;height:1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" filled="f" stroked="f" strokeweight=".25pt">
              <v:textbox inset="0,0,0,0">
                <w:txbxContent>
                  <w:p w14:paraId="0688BF29" w14:textId="77777777" w:rsidR="009D5E42" w:rsidRPr="00153933" w:rsidRDefault="009D5E42" w:rsidP="000609D2">
                    <w:pPr>
                      <w:rPr>
                        <w:rFonts w:ascii="Calibri" w:hAnsi="Calibri" w:cs="Estrangelo Edessa"/>
                        <w:b/>
                        <w:spacing w:val="2"/>
                        <w:sz w:val="18"/>
                        <w:szCs w:val="16"/>
                      </w:rPr>
                    </w:pPr>
                    <w:r w:rsidRPr="00470162">
                      <w:rPr>
                        <w:rFonts w:ascii="Calibri" w:hAnsi="Calibri" w:cs="Estrangelo Edessa"/>
                        <w:b/>
                        <w:spacing w:val="2"/>
                        <w:sz w:val="19"/>
                        <w:szCs w:val="19"/>
                      </w:rPr>
                      <w:t>Atelier malých okružních křižovatek</w:t>
                    </w:r>
                    <w:r>
                      <w:rPr>
                        <w:rFonts w:ascii="Calibri" w:hAnsi="Calibri" w:cs="Estrangelo Edessa"/>
                        <w:b/>
                        <w:spacing w:val="2"/>
                        <w:sz w:val="18"/>
                        <w:szCs w:val="18"/>
                      </w:rPr>
                      <w:t xml:space="preserve"> </w:t>
                    </w:r>
                    <w:r w:rsidRPr="007F1BF1">
                      <w:rPr>
                        <w:rFonts w:ascii="Calibri" w:hAnsi="Calibri" w:cs="Estrangelo Edessa"/>
                        <w:b/>
                        <w:color w:val="008000"/>
                        <w:spacing w:val="2"/>
                        <w:sz w:val="20"/>
                      </w:rPr>
                      <w:t>Ing. Petra Novotného</w:t>
                    </w:r>
                  </w:p>
                  <w:p w14:paraId="471A48DB" w14:textId="77777777" w:rsidR="009D5E42" w:rsidRPr="0073695A" w:rsidRDefault="009D5E42" w:rsidP="000609D2">
                    <w:pPr>
                      <w:rPr>
                        <w:rFonts w:ascii="Calibri" w:hAnsi="Calibri" w:cs="Estrangelo Edessa"/>
                        <w:b/>
                        <w:sz w:val="16"/>
                        <w:szCs w:val="16"/>
                      </w:rPr>
                    </w:pP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F5E5629" wp14:editId="273E5EC0">
              <wp:simplePos x="0" y="0"/>
              <wp:positionH relativeFrom="column">
                <wp:posOffset>299085</wp:posOffset>
              </wp:positionH>
              <wp:positionV relativeFrom="paragraph">
                <wp:posOffset>144145</wp:posOffset>
              </wp:positionV>
              <wp:extent cx="3258820" cy="102235"/>
              <wp:effectExtent l="0" t="0" r="0" b="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8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E5629" id="Text Box 14" o:spid="_x0000_s1028" type="#_x0000_t202" style="position:absolute;margin-left:23.55pt;margin-top:11.35pt;width:256.6pt;height:8.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" filled="f" stroked="f">
              <v:textbox inset=",0,,0">
                <w:txbxContent>
                  <w:p w14:paraId="37A5C1C9" w14:textId="77777777" w:rsidR="009D5E42" w:rsidRPr="00146294" w:rsidRDefault="009D5E42" w:rsidP="000609D2">
                    <w:pPr>
                      <w:rPr>
                        <w:rFonts w:ascii="Calibri" w:hAnsi="Calibri" w:cs="Estrangelo Edessa"/>
                        <w:sz w:val="14"/>
                        <w:szCs w:val="14"/>
                      </w:rPr>
                    </w:pPr>
                    <w:r w:rsidRPr="00146294">
                      <w:rPr>
                        <w:rFonts w:ascii="Calibri" w:hAnsi="Calibri" w:cs="Estrangelo Edessa"/>
                        <w:b/>
                        <w:color w:val="4D4D4D"/>
                        <w:sz w:val="14"/>
                        <w:szCs w:val="14"/>
                      </w:rPr>
                      <w:t>Pardubice</w:t>
                    </w:r>
                    <w:r>
                      <w:rPr>
                        <w:rFonts w:ascii="Calibri" w:hAnsi="Calibri" w:cs="Estrangelo Edessa"/>
                        <w:b/>
                        <w:color w:val="4D4D4D"/>
                        <w:sz w:val="14"/>
                        <w:szCs w:val="14"/>
                      </w:rPr>
                      <w:t>,</w:t>
                    </w:r>
                    <w:r>
                      <w:rPr>
                        <w:rFonts w:ascii="Calibri" w:hAnsi="Calibri" w:cs="Estrangelo Edessa"/>
                        <w:sz w:val="14"/>
                        <w:szCs w:val="14"/>
                      </w:rPr>
                      <w:t xml:space="preserve"> Kancelář a</w:t>
                    </w:r>
                    <w:r w:rsidRPr="00146294">
                      <w:rPr>
                        <w:rFonts w:ascii="Calibri" w:hAnsi="Calibri" w:cs="Estrangelo Edessa"/>
                        <w:sz w:val="14"/>
                        <w:szCs w:val="14"/>
                      </w:rPr>
                      <w:t>utorizova</w:t>
                    </w:r>
                    <w:r>
                      <w:rPr>
                        <w:rFonts w:ascii="Calibri" w:hAnsi="Calibri" w:cs="Estrangelo Edessa"/>
                        <w:sz w:val="14"/>
                        <w:szCs w:val="14"/>
                      </w:rPr>
                      <w:t>ná</w:t>
                    </w:r>
                    <w:r w:rsidRPr="00146294">
                      <w:rPr>
                        <w:rFonts w:ascii="Calibri" w:hAnsi="Calibri" w:cs="Estrangelo Edessa"/>
                        <w:sz w:val="14"/>
                        <w:szCs w:val="14"/>
                      </w:rPr>
                      <w:t xml:space="preserve"> v</w:t>
                    </w:r>
                    <w:r>
                      <w:rPr>
                        <w:rFonts w:ascii="Calibri" w:hAnsi="Calibri" w:cs="Estrangelo Edessa"/>
                        <w:sz w:val="14"/>
                        <w:szCs w:val="14"/>
                      </w:rPr>
                      <w:t> </w:t>
                    </w:r>
                    <w:r w:rsidRPr="00146294">
                      <w:rPr>
                        <w:rFonts w:ascii="Calibri" w:hAnsi="Calibri" w:cs="Estrangelo Edessa"/>
                        <w:sz w:val="14"/>
                        <w:szCs w:val="14"/>
                      </w:rPr>
                      <w:t>oborech</w:t>
                    </w:r>
                    <w:r>
                      <w:rPr>
                        <w:rFonts w:ascii="Calibri" w:hAnsi="Calibri" w:cs="Estrangelo Edessa"/>
                        <w:sz w:val="14"/>
                        <w:szCs w:val="14"/>
                      </w:rPr>
                      <w:t xml:space="preserve"> </w:t>
                    </w:r>
                    <w:r w:rsidRPr="00146294">
                      <w:rPr>
                        <w:rFonts w:ascii="Calibri" w:hAnsi="Calibri" w:cs="Estrangelo Edessa"/>
                        <w:sz w:val="14"/>
                        <w:szCs w:val="14"/>
                      </w:rPr>
                      <w:t>Dopravní stavby</w:t>
                    </w:r>
                    <w:r>
                      <w:rPr>
                        <w:rFonts w:ascii="Calibri" w:hAnsi="Calibri" w:cs="Estrangelo Edessa"/>
                        <w:sz w:val="14"/>
                        <w:szCs w:val="14"/>
                      </w:rPr>
                      <w:t xml:space="preserve"> a</w:t>
                    </w:r>
                    <w:r w:rsidRPr="00146294">
                      <w:rPr>
                        <w:rFonts w:ascii="Calibri" w:hAnsi="Calibri" w:cs="Estrangelo Edessa"/>
                        <w:sz w:val="14"/>
                        <w:szCs w:val="14"/>
                      </w:rPr>
                      <w:t xml:space="preserve"> Městské inženýrství</w:t>
                    </w:r>
                  </w:p>
                  <w:p w14:paraId="6D0800F3" w14:textId="77777777" w:rsidR="009D5E42" w:rsidRPr="00146294" w:rsidRDefault="009D5E42" w:rsidP="000609D2">
                    <w:pPr>
                      <w:rPr>
                        <w:rFonts w:ascii="Calibri" w:hAnsi="Calibri"/>
                        <w:spacing w:val="2"/>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28B8"/>
    <w:multiLevelType w:val="multilevel"/>
    <w:tmpl w:val="21CCF39C"/>
    <w:lvl w:ilvl="0">
      <w:start w:val="1"/>
      <w:numFmt w:val="decimal"/>
      <w:lvlText w:val="%1"/>
      <w:lvlJc w:val="left"/>
      <w:pPr>
        <w:tabs>
          <w:tab w:val="num" w:pos="996"/>
        </w:tabs>
        <w:ind w:left="996" w:hanging="570"/>
      </w:pPr>
      <w:rPr>
        <w:rFonts w:hint="default"/>
      </w:rPr>
    </w:lvl>
    <w:lvl w:ilvl="1">
      <w:start w:val="1"/>
      <w:numFmt w:val="decimal"/>
      <w:lvlText w:val="%1.%2"/>
      <w:lvlJc w:val="left"/>
      <w:pPr>
        <w:tabs>
          <w:tab w:val="num" w:pos="570"/>
        </w:tabs>
        <w:ind w:left="570" w:hanging="570"/>
      </w:pPr>
      <w:rPr>
        <w:rFonts w:hint="default"/>
      </w:rPr>
    </w:lvl>
    <w:lvl w:ilvl="2">
      <w:start w:val="1"/>
      <w:numFmt w:val="bullet"/>
      <w:lvlText w:val=""/>
      <w:lvlJc w:val="left"/>
      <w:pPr>
        <w:ind w:left="2204"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1C646C5"/>
    <w:multiLevelType w:val="hybridMultilevel"/>
    <w:tmpl w:val="3CAE68FC"/>
    <w:lvl w:ilvl="0" w:tplc="D6C60C92">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2E82AEC"/>
    <w:multiLevelType w:val="hybridMultilevel"/>
    <w:tmpl w:val="BF42E9A8"/>
    <w:lvl w:ilvl="0" w:tplc="0405000B">
      <w:start w:val="1"/>
      <w:numFmt w:val="bullet"/>
      <w:lvlText w:val=""/>
      <w:lvlJc w:val="left"/>
      <w:pPr>
        <w:ind w:left="1712" w:hanging="360"/>
      </w:pPr>
      <w:rPr>
        <w:rFonts w:ascii="Wingdings" w:hAnsi="Wingdings"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 w15:restartNumberingAfterBreak="0">
    <w:nsid w:val="03C26B24"/>
    <w:multiLevelType w:val="multilevel"/>
    <w:tmpl w:val="9A1E0564"/>
    <w:lvl w:ilvl="0">
      <w:start w:val="1"/>
      <w:numFmt w:val="decimal"/>
      <w:lvlText w:val="%1"/>
      <w:lvlJc w:val="left"/>
      <w:pPr>
        <w:tabs>
          <w:tab w:val="num" w:pos="996"/>
        </w:tabs>
        <w:ind w:left="996" w:hanging="570"/>
      </w:pPr>
      <w:rPr>
        <w:rFonts w:hint="default"/>
      </w:rPr>
    </w:lvl>
    <w:lvl w:ilvl="1">
      <w:start w:val="1"/>
      <w:numFmt w:val="bullet"/>
      <w:lvlText w:val=""/>
      <w:lvlJc w:val="left"/>
      <w:pPr>
        <w:ind w:left="360" w:hanging="360"/>
      </w:pPr>
      <w:rPr>
        <w:rFonts w:ascii="Symbol" w:hAnsi="Symbol" w:hint="default"/>
      </w:rPr>
    </w:lvl>
    <w:lvl w:ilvl="2">
      <w:start w:val="1"/>
      <w:numFmt w:val="bullet"/>
      <w:lvlText w:val=""/>
      <w:lvlJc w:val="left"/>
      <w:pPr>
        <w:ind w:left="2204"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C407E8"/>
    <w:multiLevelType w:val="hybridMultilevel"/>
    <w:tmpl w:val="FD7E5F1A"/>
    <w:lvl w:ilvl="0" w:tplc="52A016C6">
      <w:start w:val="1"/>
      <w:numFmt w:val="bullet"/>
      <w:lvlText w:val=""/>
      <w:lvlJc w:val="left"/>
      <w:pPr>
        <w:ind w:left="1290" w:hanging="360"/>
      </w:pPr>
      <w:rPr>
        <w:rFonts w:ascii="Symbol" w:hAnsi="Symbo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5" w15:restartNumberingAfterBreak="0">
    <w:nsid w:val="19BC6B4D"/>
    <w:multiLevelType w:val="hybridMultilevel"/>
    <w:tmpl w:val="939EBC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6" w15:restartNumberingAfterBreak="0">
    <w:nsid w:val="30962C0E"/>
    <w:multiLevelType w:val="multilevel"/>
    <w:tmpl w:val="A2168F74"/>
    <w:lvl w:ilvl="0">
      <w:start w:val="1"/>
      <w:numFmt w:val="decimal"/>
      <w:lvlText w:val="%1"/>
      <w:lvlJc w:val="left"/>
      <w:pPr>
        <w:tabs>
          <w:tab w:val="num" w:pos="996"/>
        </w:tabs>
        <w:ind w:left="996" w:hanging="570"/>
      </w:pPr>
      <w:rPr>
        <w:rFonts w:hint="default"/>
      </w:rPr>
    </w:lvl>
    <w:lvl w:ilvl="1">
      <w:start w:val="1"/>
      <w:numFmt w:val="bullet"/>
      <w:lvlText w:val=""/>
      <w:lvlJc w:val="left"/>
      <w:pPr>
        <w:tabs>
          <w:tab w:val="num" w:pos="570"/>
        </w:tabs>
        <w:ind w:left="570" w:hanging="570"/>
      </w:pPr>
      <w:rPr>
        <w:rFonts w:ascii="Symbol" w:hAnsi="Symbol" w:hint="default"/>
      </w:rPr>
    </w:lvl>
    <w:lvl w:ilvl="2">
      <w:start w:val="1"/>
      <w:numFmt w:val="bullet"/>
      <w:lvlText w:val=""/>
      <w:lvlJc w:val="left"/>
      <w:pPr>
        <w:tabs>
          <w:tab w:val="num" w:pos="2417"/>
        </w:tabs>
        <w:ind w:left="2564" w:hanging="720"/>
      </w:pPr>
      <w:rPr>
        <w:rFonts w:ascii="Symbol" w:hAnsi="Symbol"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1D91A83"/>
    <w:multiLevelType w:val="hybridMultilevel"/>
    <w:tmpl w:val="73089B3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8" w15:restartNumberingAfterBreak="0">
    <w:nsid w:val="38974716"/>
    <w:multiLevelType w:val="hybridMultilevel"/>
    <w:tmpl w:val="8EF268DA"/>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9" w15:restartNumberingAfterBreak="0">
    <w:nsid w:val="3B0B473F"/>
    <w:multiLevelType w:val="hybridMultilevel"/>
    <w:tmpl w:val="F2D43A1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EF33014"/>
    <w:multiLevelType w:val="multilevel"/>
    <w:tmpl w:val="DA4C1044"/>
    <w:styleLink w:val="Aktulnseznam1"/>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Restart w:val="0"/>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45685747"/>
    <w:multiLevelType w:val="hybridMultilevel"/>
    <w:tmpl w:val="299E1592"/>
    <w:lvl w:ilvl="0" w:tplc="04050001">
      <w:start w:val="1"/>
      <w:numFmt w:val="bullet"/>
      <w:lvlText w:val=""/>
      <w:lvlJc w:val="left"/>
      <w:pPr>
        <w:ind w:left="1290" w:hanging="360"/>
      </w:pPr>
      <w:rPr>
        <w:rFonts w:ascii="Symbol" w:hAnsi="Symbol"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12" w15:restartNumberingAfterBreak="0">
    <w:nsid w:val="48D2539B"/>
    <w:multiLevelType w:val="hybridMultilevel"/>
    <w:tmpl w:val="35788E90"/>
    <w:lvl w:ilvl="0" w:tplc="99B6466A">
      <w:start w:val="1"/>
      <w:numFmt w:val="bullet"/>
      <w:lvlText w:val=""/>
      <w:lvlJc w:val="left"/>
      <w:pPr>
        <w:tabs>
          <w:tab w:val="num" w:pos="1713"/>
        </w:tabs>
        <w:ind w:left="1713" w:hanging="360"/>
      </w:pPr>
      <w:rPr>
        <w:rFonts w:ascii="Wingdings" w:hAnsi="Wingdings" w:hint="default"/>
        <w:sz w:val="20"/>
      </w:rPr>
    </w:lvl>
    <w:lvl w:ilvl="1" w:tplc="04050003" w:tentative="1">
      <w:start w:val="1"/>
      <w:numFmt w:val="bullet"/>
      <w:lvlText w:val="o"/>
      <w:lvlJc w:val="left"/>
      <w:pPr>
        <w:tabs>
          <w:tab w:val="num" w:pos="2433"/>
        </w:tabs>
        <w:ind w:left="2433" w:hanging="360"/>
      </w:pPr>
      <w:rPr>
        <w:rFonts w:ascii="Courier New" w:hAnsi="Courier New" w:cs="Courier New" w:hint="default"/>
      </w:rPr>
    </w:lvl>
    <w:lvl w:ilvl="2" w:tplc="04050005" w:tentative="1">
      <w:start w:val="1"/>
      <w:numFmt w:val="bullet"/>
      <w:lvlText w:val=""/>
      <w:lvlJc w:val="left"/>
      <w:pPr>
        <w:tabs>
          <w:tab w:val="num" w:pos="3153"/>
        </w:tabs>
        <w:ind w:left="3153" w:hanging="360"/>
      </w:pPr>
      <w:rPr>
        <w:rFonts w:ascii="Wingdings" w:hAnsi="Wingdings" w:hint="default"/>
      </w:rPr>
    </w:lvl>
    <w:lvl w:ilvl="3" w:tplc="04050001" w:tentative="1">
      <w:start w:val="1"/>
      <w:numFmt w:val="bullet"/>
      <w:lvlText w:val=""/>
      <w:lvlJc w:val="left"/>
      <w:pPr>
        <w:tabs>
          <w:tab w:val="num" w:pos="3873"/>
        </w:tabs>
        <w:ind w:left="3873" w:hanging="360"/>
      </w:pPr>
      <w:rPr>
        <w:rFonts w:ascii="Symbol" w:hAnsi="Symbol" w:hint="default"/>
      </w:rPr>
    </w:lvl>
    <w:lvl w:ilvl="4" w:tplc="04050003" w:tentative="1">
      <w:start w:val="1"/>
      <w:numFmt w:val="bullet"/>
      <w:lvlText w:val="o"/>
      <w:lvlJc w:val="left"/>
      <w:pPr>
        <w:tabs>
          <w:tab w:val="num" w:pos="4593"/>
        </w:tabs>
        <w:ind w:left="4593" w:hanging="360"/>
      </w:pPr>
      <w:rPr>
        <w:rFonts w:ascii="Courier New" w:hAnsi="Courier New" w:cs="Courier New" w:hint="default"/>
      </w:rPr>
    </w:lvl>
    <w:lvl w:ilvl="5" w:tplc="04050005" w:tentative="1">
      <w:start w:val="1"/>
      <w:numFmt w:val="bullet"/>
      <w:lvlText w:val=""/>
      <w:lvlJc w:val="left"/>
      <w:pPr>
        <w:tabs>
          <w:tab w:val="num" w:pos="5313"/>
        </w:tabs>
        <w:ind w:left="5313" w:hanging="360"/>
      </w:pPr>
      <w:rPr>
        <w:rFonts w:ascii="Wingdings" w:hAnsi="Wingdings" w:hint="default"/>
      </w:rPr>
    </w:lvl>
    <w:lvl w:ilvl="6" w:tplc="04050001" w:tentative="1">
      <w:start w:val="1"/>
      <w:numFmt w:val="bullet"/>
      <w:lvlText w:val=""/>
      <w:lvlJc w:val="left"/>
      <w:pPr>
        <w:tabs>
          <w:tab w:val="num" w:pos="6033"/>
        </w:tabs>
        <w:ind w:left="6033" w:hanging="360"/>
      </w:pPr>
      <w:rPr>
        <w:rFonts w:ascii="Symbol" w:hAnsi="Symbol" w:hint="default"/>
      </w:rPr>
    </w:lvl>
    <w:lvl w:ilvl="7" w:tplc="04050003" w:tentative="1">
      <w:start w:val="1"/>
      <w:numFmt w:val="bullet"/>
      <w:lvlText w:val="o"/>
      <w:lvlJc w:val="left"/>
      <w:pPr>
        <w:tabs>
          <w:tab w:val="num" w:pos="6753"/>
        </w:tabs>
        <w:ind w:left="6753" w:hanging="360"/>
      </w:pPr>
      <w:rPr>
        <w:rFonts w:ascii="Courier New" w:hAnsi="Courier New" w:cs="Courier New" w:hint="default"/>
      </w:rPr>
    </w:lvl>
    <w:lvl w:ilvl="8" w:tplc="04050005" w:tentative="1">
      <w:start w:val="1"/>
      <w:numFmt w:val="bullet"/>
      <w:lvlText w:val=""/>
      <w:lvlJc w:val="left"/>
      <w:pPr>
        <w:tabs>
          <w:tab w:val="num" w:pos="7473"/>
        </w:tabs>
        <w:ind w:left="7473" w:hanging="360"/>
      </w:pPr>
      <w:rPr>
        <w:rFonts w:ascii="Wingdings" w:hAnsi="Wingdings" w:hint="default"/>
      </w:rPr>
    </w:lvl>
  </w:abstractNum>
  <w:abstractNum w:abstractNumId="13" w15:restartNumberingAfterBreak="0">
    <w:nsid w:val="49033FAF"/>
    <w:multiLevelType w:val="multilevel"/>
    <w:tmpl w:val="5B589198"/>
    <w:lvl w:ilvl="0">
      <w:start w:val="1"/>
      <w:numFmt w:val="decimal"/>
      <w:pStyle w:val="Nadpis1"/>
      <w:lvlText w:val="%1"/>
      <w:lvlJc w:val="left"/>
      <w:pPr>
        <w:tabs>
          <w:tab w:val="num" w:pos="996"/>
        </w:tabs>
        <w:ind w:left="996" w:hanging="570"/>
      </w:pPr>
      <w:rPr>
        <w:rFonts w:hint="default"/>
      </w:rPr>
    </w:lvl>
    <w:lvl w:ilvl="1">
      <w:start w:val="1"/>
      <w:numFmt w:val="decimal"/>
      <w:pStyle w:val="Nadpis2"/>
      <w:lvlText w:val="%1.%2"/>
      <w:lvlJc w:val="left"/>
      <w:pPr>
        <w:tabs>
          <w:tab w:val="num" w:pos="570"/>
        </w:tabs>
        <w:ind w:left="570" w:hanging="570"/>
      </w:pPr>
      <w:rPr>
        <w:rFonts w:hint="default"/>
      </w:rPr>
    </w:lvl>
    <w:lvl w:ilvl="2">
      <w:start w:val="1"/>
      <w:numFmt w:val="decimal"/>
      <w:pStyle w:val="Nadpis3"/>
      <w:lvlText w:val="%1.%2.%3"/>
      <w:lvlJc w:val="left"/>
      <w:pPr>
        <w:tabs>
          <w:tab w:val="num" w:pos="2417"/>
        </w:tabs>
        <w:ind w:left="2564" w:hanging="720"/>
      </w:pPr>
      <w:rPr>
        <w:rFonts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90E6EA2"/>
    <w:multiLevelType w:val="hybridMultilevel"/>
    <w:tmpl w:val="2E7A6E8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B1B12EA"/>
    <w:multiLevelType w:val="hybridMultilevel"/>
    <w:tmpl w:val="BAD8A9E4"/>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6" w15:restartNumberingAfterBreak="0">
    <w:nsid w:val="56651A46"/>
    <w:multiLevelType w:val="hybridMultilevel"/>
    <w:tmpl w:val="2CCAB692"/>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7" w15:restartNumberingAfterBreak="0">
    <w:nsid w:val="5B96465C"/>
    <w:multiLevelType w:val="multilevel"/>
    <w:tmpl w:val="EDEE6550"/>
    <w:lvl w:ilvl="0">
      <w:start w:val="1"/>
      <w:numFmt w:val="decimal"/>
      <w:lvlText w:val="%1"/>
      <w:lvlJc w:val="left"/>
      <w:pPr>
        <w:tabs>
          <w:tab w:val="num" w:pos="996"/>
        </w:tabs>
        <w:ind w:left="996" w:hanging="570"/>
      </w:pPr>
      <w:rPr>
        <w:rFonts w:hint="default"/>
      </w:rPr>
    </w:lvl>
    <w:lvl w:ilvl="1">
      <w:start w:val="1"/>
      <w:numFmt w:val="decimal"/>
      <w:lvlText w:val="%1.%2"/>
      <w:lvlJc w:val="left"/>
      <w:pPr>
        <w:tabs>
          <w:tab w:val="num" w:pos="570"/>
        </w:tabs>
        <w:ind w:left="570" w:hanging="570"/>
      </w:pPr>
      <w:rPr>
        <w:rFonts w:hint="default"/>
      </w:rPr>
    </w:lvl>
    <w:lvl w:ilvl="2">
      <w:start w:val="1"/>
      <w:numFmt w:val="bullet"/>
      <w:lvlText w:val=""/>
      <w:lvlJc w:val="left"/>
      <w:pPr>
        <w:tabs>
          <w:tab w:val="num" w:pos="2417"/>
        </w:tabs>
        <w:ind w:left="2564" w:hanging="720"/>
      </w:pPr>
      <w:rPr>
        <w:rFonts w:ascii="Symbol" w:hAnsi="Symbol" w:hint="default"/>
        <w:sz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774C75F8"/>
    <w:multiLevelType w:val="hybridMultilevel"/>
    <w:tmpl w:val="E6EA2FD8"/>
    <w:lvl w:ilvl="0" w:tplc="04050001">
      <w:start w:val="1"/>
      <w:numFmt w:val="bullet"/>
      <w:lvlText w:val=""/>
      <w:lvlJc w:val="left"/>
      <w:pPr>
        <w:tabs>
          <w:tab w:val="num" w:pos="1712"/>
        </w:tabs>
        <w:ind w:left="1712" w:hanging="360"/>
      </w:pPr>
      <w:rPr>
        <w:rFonts w:ascii="Symbol" w:hAnsi="Symbol" w:hint="default"/>
      </w:rPr>
    </w:lvl>
    <w:lvl w:ilvl="1" w:tplc="04050003" w:tentative="1">
      <w:start w:val="1"/>
      <w:numFmt w:val="bullet"/>
      <w:lvlText w:val="o"/>
      <w:lvlJc w:val="left"/>
      <w:pPr>
        <w:tabs>
          <w:tab w:val="num" w:pos="2432"/>
        </w:tabs>
        <w:ind w:left="2432" w:hanging="360"/>
      </w:pPr>
      <w:rPr>
        <w:rFonts w:ascii="Courier New" w:hAnsi="Courier New" w:cs="Courier New" w:hint="default"/>
      </w:rPr>
    </w:lvl>
    <w:lvl w:ilvl="2" w:tplc="04050005" w:tentative="1">
      <w:start w:val="1"/>
      <w:numFmt w:val="bullet"/>
      <w:lvlText w:val=""/>
      <w:lvlJc w:val="left"/>
      <w:pPr>
        <w:tabs>
          <w:tab w:val="num" w:pos="3152"/>
        </w:tabs>
        <w:ind w:left="3152" w:hanging="360"/>
      </w:pPr>
      <w:rPr>
        <w:rFonts w:ascii="Wingdings" w:hAnsi="Wingdings" w:hint="default"/>
      </w:rPr>
    </w:lvl>
    <w:lvl w:ilvl="3" w:tplc="04050001" w:tentative="1">
      <w:start w:val="1"/>
      <w:numFmt w:val="bullet"/>
      <w:lvlText w:val=""/>
      <w:lvlJc w:val="left"/>
      <w:pPr>
        <w:tabs>
          <w:tab w:val="num" w:pos="3872"/>
        </w:tabs>
        <w:ind w:left="3872" w:hanging="360"/>
      </w:pPr>
      <w:rPr>
        <w:rFonts w:ascii="Symbol" w:hAnsi="Symbol" w:hint="default"/>
      </w:rPr>
    </w:lvl>
    <w:lvl w:ilvl="4" w:tplc="04050003" w:tentative="1">
      <w:start w:val="1"/>
      <w:numFmt w:val="bullet"/>
      <w:lvlText w:val="o"/>
      <w:lvlJc w:val="left"/>
      <w:pPr>
        <w:tabs>
          <w:tab w:val="num" w:pos="4592"/>
        </w:tabs>
        <w:ind w:left="4592" w:hanging="360"/>
      </w:pPr>
      <w:rPr>
        <w:rFonts w:ascii="Courier New" w:hAnsi="Courier New" w:cs="Courier New" w:hint="default"/>
      </w:rPr>
    </w:lvl>
    <w:lvl w:ilvl="5" w:tplc="04050005" w:tentative="1">
      <w:start w:val="1"/>
      <w:numFmt w:val="bullet"/>
      <w:lvlText w:val=""/>
      <w:lvlJc w:val="left"/>
      <w:pPr>
        <w:tabs>
          <w:tab w:val="num" w:pos="5312"/>
        </w:tabs>
        <w:ind w:left="5312" w:hanging="360"/>
      </w:pPr>
      <w:rPr>
        <w:rFonts w:ascii="Wingdings" w:hAnsi="Wingdings" w:hint="default"/>
      </w:rPr>
    </w:lvl>
    <w:lvl w:ilvl="6" w:tplc="04050001" w:tentative="1">
      <w:start w:val="1"/>
      <w:numFmt w:val="bullet"/>
      <w:lvlText w:val=""/>
      <w:lvlJc w:val="left"/>
      <w:pPr>
        <w:tabs>
          <w:tab w:val="num" w:pos="6032"/>
        </w:tabs>
        <w:ind w:left="6032" w:hanging="360"/>
      </w:pPr>
      <w:rPr>
        <w:rFonts w:ascii="Symbol" w:hAnsi="Symbol" w:hint="default"/>
      </w:rPr>
    </w:lvl>
    <w:lvl w:ilvl="7" w:tplc="04050003" w:tentative="1">
      <w:start w:val="1"/>
      <w:numFmt w:val="bullet"/>
      <w:lvlText w:val="o"/>
      <w:lvlJc w:val="left"/>
      <w:pPr>
        <w:tabs>
          <w:tab w:val="num" w:pos="6752"/>
        </w:tabs>
        <w:ind w:left="6752" w:hanging="360"/>
      </w:pPr>
      <w:rPr>
        <w:rFonts w:ascii="Courier New" w:hAnsi="Courier New" w:cs="Courier New" w:hint="default"/>
      </w:rPr>
    </w:lvl>
    <w:lvl w:ilvl="8" w:tplc="04050005" w:tentative="1">
      <w:start w:val="1"/>
      <w:numFmt w:val="bullet"/>
      <w:lvlText w:val=""/>
      <w:lvlJc w:val="left"/>
      <w:pPr>
        <w:tabs>
          <w:tab w:val="num" w:pos="7472"/>
        </w:tabs>
        <w:ind w:left="7472" w:hanging="360"/>
      </w:pPr>
      <w:rPr>
        <w:rFonts w:ascii="Wingdings" w:hAnsi="Wingdings" w:hint="default"/>
      </w:rPr>
    </w:lvl>
  </w:abstractNum>
  <w:abstractNum w:abstractNumId="19" w15:restartNumberingAfterBreak="0">
    <w:nsid w:val="782609EB"/>
    <w:multiLevelType w:val="hybridMultilevel"/>
    <w:tmpl w:val="4E22E800"/>
    <w:lvl w:ilvl="0" w:tplc="D3585A9E">
      <w:start w:val="1"/>
      <w:numFmt w:val="decimal"/>
      <w:lvlText w:val="%1)"/>
      <w:lvlJc w:val="left"/>
      <w:pPr>
        <w:tabs>
          <w:tab w:val="num" w:pos="846"/>
        </w:tabs>
        <w:ind w:left="846" w:hanging="420"/>
      </w:pPr>
      <w:rPr>
        <w:rFonts w:hint="default"/>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C74509B"/>
    <w:multiLevelType w:val="hybridMultilevel"/>
    <w:tmpl w:val="07AA722C"/>
    <w:lvl w:ilvl="0" w:tplc="04050001">
      <w:start w:val="1"/>
      <w:numFmt w:val="bullet"/>
      <w:lvlText w:val=""/>
      <w:lvlJc w:val="left"/>
      <w:pPr>
        <w:ind w:left="2072" w:hanging="360"/>
      </w:pPr>
      <w:rPr>
        <w:rFonts w:ascii="Symbol" w:hAnsi="Symbol" w:hint="default"/>
      </w:rPr>
    </w:lvl>
    <w:lvl w:ilvl="1" w:tplc="04050003" w:tentative="1">
      <w:start w:val="1"/>
      <w:numFmt w:val="bullet"/>
      <w:lvlText w:val="o"/>
      <w:lvlJc w:val="left"/>
      <w:pPr>
        <w:ind w:left="2792" w:hanging="360"/>
      </w:pPr>
      <w:rPr>
        <w:rFonts w:ascii="Courier New" w:hAnsi="Courier New" w:cs="Courier New" w:hint="default"/>
      </w:rPr>
    </w:lvl>
    <w:lvl w:ilvl="2" w:tplc="04050005" w:tentative="1">
      <w:start w:val="1"/>
      <w:numFmt w:val="bullet"/>
      <w:lvlText w:val=""/>
      <w:lvlJc w:val="left"/>
      <w:pPr>
        <w:ind w:left="3512" w:hanging="360"/>
      </w:pPr>
      <w:rPr>
        <w:rFonts w:ascii="Wingdings" w:hAnsi="Wingdings" w:hint="default"/>
      </w:rPr>
    </w:lvl>
    <w:lvl w:ilvl="3" w:tplc="04050001" w:tentative="1">
      <w:start w:val="1"/>
      <w:numFmt w:val="bullet"/>
      <w:lvlText w:val=""/>
      <w:lvlJc w:val="left"/>
      <w:pPr>
        <w:ind w:left="4232" w:hanging="360"/>
      </w:pPr>
      <w:rPr>
        <w:rFonts w:ascii="Symbol" w:hAnsi="Symbol" w:hint="default"/>
      </w:rPr>
    </w:lvl>
    <w:lvl w:ilvl="4" w:tplc="04050003" w:tentative="1">
      <w:start w:val="1"/>
      <w:numFmt w:val="bullet"/>
      <w:lvlText w:val="o"/>
      <w:lvlJc w:val="left"/>
      <w:pPr>
        <w:ind w:left="4952" w:hanging="360"/>
      </w:pPr>
      <w:rPr>
        <w:rFonts w:ascii="Courier New" w:hAnsi="Courier New" w:cs="Courier New" w:hint="default"/>
      </w:rPr>
    </w:lvl>
    <w:lvl w:ilvl="5" w:tplc="04050005" w:tentative="1">
      <w:start w:val="1"/>
      <w:numFmt w:val="bullet"/>
      <w:lvlText w:val=""/>
      <w:lvlJc w:val="left"/>
      <w:pPr>
        <w:ind w:left="5672" w:hanging="360"/>
      </w:pPr>
      <w:rPr>
        <w:rFonts w:ascii="Wingdings" w:hAnsi="Wingdings" w:hint="default"/>
      </w:rPr>
    </w:lvl>
    <w:lvl w:ilvl="6" w:tplc="04050001" w:tentative="1">
      <w:start w:val="1"/>
      <w:numFmt w:val="bullet"/>
      <w:lvlText w:val=""/>
      <w:lvlJc w:val="left"/>
      <w:pPr>
        <w:ind w:left="6392" w:hanging="360"/>
      </w:pPr>
      <w:rPr>
        <w:rFonts w:ascii="Symbol" w:hAnsi="Symbol" w:hint="default"/>
      </w:rPr>
    </w:lvl>
    <w:lvl w:ilvl="7" w:tplc="04050003" w:tentative="1">
      <w:start w:val="1"/>
      <w:numFmt w:val="bullet"/>
      <w:lvlText w:val="o"/>
      <w:lvlJc w:val="left"/>
      <w:pPr>
        <w:ind w:left="7112" w:hanging="360"/>
      </w:pPr>
      <w:rPr>
        <w:rFonts w:ascii="Courier New" w:hAnsi="Courier New" w:cs="Courier New" w:hint="default"/>
      </w:rPr>
    </w:lvl>
    <w:lvl w:ilvl="8" w:tplc="04050005" w:tentative="1">
      <w:start w:val="1"/>
      <w:numFmt w:val="bullet"/>
      <w:lvlText w:val=""/>
      <w:lvlJc w:val="left"/>
      <w:pPr>
        <w:ind w:left="7832" w:hanging="360"/>
      </w:pPr>
      <w:rPr>
        <w:rFonts w:ascii="Wingdings" w:hAnsi="Wingdings" w:hint="default"/>
      </w:rPr>
    </w:lvl>
  </w:abstractNum>
  <w:abstractNum w:abstractNumId="21" w15:restartNumberingAfterBreak="0">
    <w:nsid w:val="7F8C7B34"/>
    <w:multiLevelType w:val="hybridMultilevel"/>
    <w:tmpl w:val="AF04DED2"/>
    <w:lvl w:ilvl="0" w:tplc="0B3411DC">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BA4EC632">
      <w:start w:val="1"/>
      <w:numFmt w:val="decimal"/>
      <w:pStyle w:val="Napis-Vyjadovaky"/>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3913850">
    <w:abstractNumId w:val="13"/>
  </w:num>
  <w:num w:numId="2" w16cid:durableId="394863013">
    <w:abstractNumId w:val="10"/>
  </w:num>
  <w:num w:numId="3" w16cid:durableId="2112700211">
    <w:abstractNumId w:val="19"/>
  </w:num>
  <w:num w:numId="4" w16cid:durableId="2005164487">
    <w:abstractNumId w:val="18"/>
  </w:num>
  <w:num w:numId="5" w16cid:durableId="1595674439">
    <w:abstractNumId w:val="21"/>
  </w:num>
  <w:num w:numId="6" w16cid:durableId="1021514901">
    <w:abstractNumId w:val="12"/>
  </w:num>
  <w:num w:numId="7" w16cid:durableId="19653828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6159630">
    <w:abstractNumId w:val="17"/>
  </w:num>
  <w:num w:numId="9" w16cid:durableId="19008194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6034897">
    <w:abstractNumId w:val="6"/>
  </w:num>
  <w:num w:numId="11" w16cid:durableId="976178852">
    <w:abstractNumId w:val="8"/>
  </w:num>
  <w:num w:numId="12" w16cid:durableId="949819297">
    <w:abstractNumId w:val="13"/>
  </w:num>
  <w:num w:numId="13" w16cid:durableId="1304387988">
    <w:abstractNumId w:val="13"/>
  </w:num>
  <w:num w:numId="14" w16cid:durableId="132215087">
    <w:abstractNumId w:val="13"/>
  </w:num>
  <w:num w:numId="15" w16cid:durableId="1173376547">
    <w:abstractNumId w:val="13"/>
  </w:num>
  <w:num w:numId="16" w16cid:durableId="1835224416">
    <w:abstractNumId w:val="13"/>
  </w:num>
  <w:num w:numId="17" w16cid:durableId="608779130">
    <w:abstractNumId w:val="13"/>
  </w:num>
  <w:num w:numId="18" w16cid:durableId="986738484">
    <w:abstractNumId w:val="13"/>
  </w:num>
  <w:num w:numId="19" w16cid:durableId="82727972">
    <w:abstractNumId w:val="14"/>
  </w:num>
  <w:num w:numId="20" w16cid:durableId="1493444640">
    <w:abstractNumId w:val="13"/>
  </w:num>
  <w:num w:numId="21" w16cid:durableId="1401438579">
    <w:abstractNumId w:val="13"/>
  </w:num>
  <w:num w:numId="22" w16cid:durableId="644970020">
    <w:abstractNumId w:val="13"/>
  </w:num>
  <w:num w:numId="23" w16cid:durableId="32385359">
    <w:abstractNumId w:val="13"/>
  </w:num>
  <w:num w:numId="24" w16cid:durableId="2073698781">
    <w:abstractNumId w:val="13"/>
  </w:num>
  <w:num w:numId="25" w16cid:durableId="1090660363">
    <w:abstractNumId w:val="13"/>
  </w:num>
  <w:num w:numId="26" w16cid:durableId="1219435894">
    <w:abstractNumId w:val="13"/>
  </w:num>
  <w:num w:numId="27" w16cid:durableId="1171986592">
    <w:abstractNumId w:val="13"/>
  </w:num>
  <w:num w:numId="28" w16cid:durableId="1360935906">
    <w:abstractNumId w:val="4"/>
  </w:num>
  <w:num w:numId="29" w16cid:durableId="1729107701">
    <w:abstractNumId w:val="13"/>
  </w:num>
  <w:num w:numId="30" w16cid:durableId="43725560">
    <w:abstractNumId w:val="13"/>
  </w:num>
  <w:num w:numId="31" w16cid:durableId="374698306">
    <w:abstractNumId w:val="13"/>
  </w:num>
  <w:num w:numId="32" w16cid:durableId="1112479936">
    <w:abstractNumId w:val="16"/>
  </w:num>
  <w:num w:numId="33" w16cid:durableId="27461474">
    <w:abstractNumId w:val="7"/>
  </w:num>
  <w:num w:numId="34" w16cid:durableId="1632782245">
    <w:abstractNumId w:val="15"/>
  </w:num>
  <w:num w:numId="35" w16cid:durableId="1153254283">
    <w:abstractNumId w:val="20"/>
  </w:num>
  <w:num w:numId="36" w16cid:durableId="1046375708">
    <w:abstractNumId w:val="9"/>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67020976">
    <w:abstractNumId w:val="13"/>
  </w:num>
  <w:num w:numId="38" w16cid:durableId="6061447">
    <w:abstractNumId w:val="2"/>
  </w:num>
  <w:num w:numId="39" w16cid:durableId="1503204502">
    <w:abstractNumId w:val="13"/>
  </w:num>
  <w:num w:numId="40" w16cid:durableId="190455618">
    <w:abstractNumId w:val="13"/>
  </w:num>
  <w:num w:numId="41" w16cid:durableId="1882017597">
    <w:abstractNumId w:val="5"/>
  </w:num>
  <w:num w:numId="42" w16cid:durableId="597180080">
    <w:abstractNumId w:val="13"/>
  </w:num>
  <w:num w:numId="43" w16cid:durableId="250555012">
    <w:abstractNumId w:val="11"/>
  </w:num>
  <w:num w:numId="44" w16cid:durableId="1227574700">
    <w:abstractNumId w:val="13"/>
  </w:num>
  <w:num w:numId="45" w16cid:durableId="198520303">
    <w:abstractNumId w:val="13"/>
  </w:num>
  <w:num w:numId="46" w16cid:durableId="402947299">
    <w:abstractNumId w:val="1"/>
  </w:num>
  <w:num w:numId="47" w16cid:durableId="1462646180">
    <w:abstractNumId w:val="0"/>
  </w:num>
  <w:num w:numId="48" w16cid:durableId="576013601">
    <w:abstractNumId w:val="3"/>
  </w:num>
  <w:num w:numId="49" w16cid:durableId="144503061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B5"/>
    <w:rsid w:val="0000124F"/>
    <w:rsid w:val="0000153F"/>
    <w:rsid w:val="00002350"/>
    <w:rsid w:val="0000289D"/>
    <w:rsid w:val="00006708"/>
    <w:rsid w:val="00006F29"/>
    <w:rsid w:val="000076C9"/>
    <w:rsid w:val="000111A8"/>
    <w:rsid w:val="0001139B"/>
    <w:rsid w:val="000128AA"/>
    <w:rsid w:val="00012C47"/>
    <w:rsid w:val="000141B6"/>
    <w:rsid w:val="00015830"/>
    <w:rsid w:val="00015B91"/>
    <w:rsid w:val="00026C54"/>
    <w:rsid w:val="000278BF"/>
    <w:rsid w:val="000279D9"/>
    <w:rsid w:val="0003051A"/>
    <w:rsid w:val="00032F3D"/>
    <w:rsid w:val="0003554A"/>
    <w:rsid w:val="00035DFE"/>
    <w:rsid w:val="00037133"/>
    <w:rsid w:val="00037522"/>
    <w:rsid w:val="00040721"/>
    <w:rsid w:val="00041727"/>
    <w:rsid w:val="0004176F"/>
    <w:rsid w:val="00042DFA"/>
    <w:rsid w:val="00043091"/>
    <w:rsid w:val="000432BC"/>
    <w:rsid w:val="000438DF"/>
    <w:rsid w:val="00044819"/>
    <w:rsid w:val="000449CE"/>
    <w:rsid w:val="00044EF8"/>
    <w:rsid w:val="00045066"/>
    <w:rsid w:val="0004506C"/>
    <w:rsid w:val="000450F3"/>
    <w:rsid w:val="000452B6"/>
    <w:rsid w:val="00046125"/>
    <w:rsid w:val="00046A50"/>
    <w:rsid w:val="0004728C"/>
    <w:rsid w:val="00047BA5"/>
    <w:rsid w:val="0005122F"/>
    <w:rsid w:val="00052A5F"/>
    <w:rsid w:val="000546BD"/>
    <w:rsid w:val="000555D4"/>
    <w:rsid w:val="00056A81"/>
    <w:rsid w:val="0005700D"/>
    <w:rsid w:val="0005735D"/>
    <w:rsid w:val="000600E1"/>
    <w:rsid w:val="000609D2"/>
    <w:rsid w:val="00060A8E"/>
    <w:rsid w:val="00061959"/>
    <w:rsid w:val="00063BEC"/>
    <w:rsid w:val="0006402D"/>
    <w:rsid w:val="00065592"/>
    <w:rsid w:val="00066121"/>
    <w:rsid w:val="000712BD"/>
    <w:rsid w:val="000712DC"/>
    <w:rsid w:val="00071764"/>
    <w:rsid w:val="00074799"/>
    <w:rsid w:val="000766AD"/>
    <w:rsid w:val="00076F3E"/>
    <w:rsid w:val="0007709E"/>
    <w:rsid w:val="000816DA"/>
    <w:rsid w:val="00081B90"/>
    <w:rsid w:val="00082214"/>
    <w:rsid w:val="000833FC"/>
    <w:rsid w:val="000837C1"/>
    <w:rsid w:val="00084EB4"/>
    <w:rsid w:val="00085ED7"/>
    <w:rsid w:val="000867BF"/>
    <w:rsid w:val="00086F85"/>
    <w:rsid w:val="000874FD"/>
    <w:rsid w:val="00087822"/>
    <w:rsid w:val="00087910"/>
    <w:rsid w:val="0009141A"/>
    <w:rsid w:val="0009216F"/>
    <w:rsid w:val="00094098"/>
    <w:rsid w:val="000A0345"/>
    <w:rsid w:val="000A0E8F"/>
    <w:rsid w:val="000A122F"/>
    <w:rsid w:val="000A1505"/>
    <w:rsid w:val="000A1CFC"/>
    <w:rsid w:val="000A2AB6"/>
    <w:rsid w:val="000A2EE1"/>
    <w:rsid w:val="000A3E34"/>
    <w:rsid w:val="000A4A07"/>
    <w:rsid w:val="000A6F49"/>
    <w:rsid w:val="000B0B00"/>
    <w:rsid w:val="000B0B87"/>
    <w:rsid w:val="000B1506"/>
    <w:rsid w:val="000B2EA9"/>
    <w:rsid w:val="000B3555"/>
    <w:rsid w:val="000B4268"/>
    <w:rsid w:val="000C052F"/>
    <w:rsid w:val="000C188E"/>
    <w:rsid w:val="000C25B2"/>
    <w:rsid w:val="000C289E"/>
    <w:rsid w:val="000C2A63"/>
    <w:rsid w:val="000C3010"/>
    <w:rsid w:val="000C400D"/>
    <w:rsid w:val="000C47C0"/>
    <w:rsid w:val="000C55B4"/>
    <w:rsid w:val="000C71AA"/>
    <w:rsid w:val="000C7A1A"/>
    <w:rsid w:val="000D05FC"/>
    <w:rsid w:val="000D070C"/>
    <w:rsid w:val="000D1001"/>
    <w:rsid w:val="000D259D"/>
    <w:rsid w:val="000D2C0A"/>
    <w:rsid w:val="000D464B"/>
    <w:rsid w:val="000D4FB7"/>
    <w:rsid w:val="000D6990"/>
    <w:rsid w:val="000D7821"/>
    <w:rsid w:val="000D7A3C"/>
    <w:rsid w:val="000E0451"/>
    <w:rsid w:val="000E2AC0"/>
    <w:rsid w:val="000E3B6C"/>
    <w:rsid w:val="000E4365"/>
    <w:rsid w:val="000E4480"/>
    <w:rsid w:val="000E4920"/>
    <w:rsid w:val="000E4F03"/>
    <w:rsid w:val="000E502B"/>
    <w:rsid w:val="000E52CB"/>
    <w:rsid w:val="000E58E0"/>
    <w:rsid w:val="000E678C"/>
    <w:rsid w:val="000E6AD6"/>
    <w:rsid w:val="000F1FB2"/>
    <w:rsid w:val="000F2120"/>
    <w:rsid w:val="000F2582"/>
    <w:rsid w:val="000F4748"/>
    <w:rsid w:val="000F7C69"/>
    <w:rsid w:val="0010117F"/>
    <w:rsid w:val="00101337"/>
    <w:rsid w:val="00101FBB"/>
    <w:rsid w:val="001022A7"/>
    <w:rsid w:val="00104999"/>
    <w:rsid w:val="00104DFB"/>
    <w:rsid w:val="00104E69"/>
    <w:rsid w:val="001057DC"/>
    <w:rsid w:val="001066B6"/>
    <w:rsid w:val="00107F27"/>
    <w:rsid w:val="0011022E"/>
    <w:rsid w:val="0011255E"/>
    <w:rsid w:val="00112F63"/>
    <w:rsid w:val="001145E0"/>
    <w:rsid w:val="001151D9"/>
    <w:rsid w:val="00115547"/>
    <w:rsid w:val="00115966"/>
    <w:rsid w:val="00116927"/>
    <w:rsid w:val="001169B0"/>
    <w:rsid w:val="00120773"/>
    <w:rsid w:val="0012149F"/>
    <w:rsid w:val="0012312A"/>
    <w:rsid w:val="00124BE6"/>
    <w:rsid w:val="00125C39"/>
    <w:rsid w:val="00125C74"/>
    <w:rsid w:val="00126848"/>
    <w:rsid w:val="00126A49"/>
    <w:rsid w:val="00126DCD"/>
    <w:rsid w:val="00127528"/>
    <w:rsid w:val="00127A3D"/>
    <w:rsid w:val="00127FDD"/>
    <w:rsid w:val="00130600"/>
    <w:rsid w:val="0013247E"/>
    <w:rsid w:val="001326FD"/>
    <w:rsid w:val="00132C4E"/>
    <w:rsid w:val="00134A92"/>
    <w:rsid w:val="0013516D"/>
    <w:rsid w:val="00136BFC"/>
    <w:rsid w:val="0013776D"/>
    <w:rsid w:val="00137B6E"/>
    <w:rsid w:val="00140067"/>
    <w:rsid w:val="001415E4"/>
    <w:rsid w:val="00143E94"/>
    <w:rsid w:val="00144BE0"/>
    <w:rsid w:val="0014525F"/>
    <w:rsid w:val="00146EC6"/>
    <w:rsid w:val="001470E1"/>
    <w:rsid w:val="001502BE"/>
    <w:rsid w:val="001509E9"/>
    <w:rsid w:val="0015281F"/>
    <w:rsid w:val="00153844"/>
    <w:rsid w:val="00155181"/>
    <w:rsid w:val="001567C4"/>
    <w:rsid w:val="00156923"/>
    <w:rsid w:val="001613BA"/>
    <w:rsid w:val="0016163E"/>
    <w:rsid w:val="00162055"/>
    <w:rsid w:val="00162B3E"/>
    <w:rsid w:val="001638D1"/>
    <w:rsid w:val="00164796"/>
    <w:rsid w:val="00166D33"/>
    <w:rsid w:val="00166F72"/>
    <w:rsid w:val="00171F00"/>
    <w:rsid w:val="001724F3"/>
    <w:rsid w:val="0017270E"/>
    <w:rsid w:val="00172A1B"/>
    <w:rsid w:val="00172CEE"/>
    <w:rsid w:val="00173A4E"/>
    <w:rsid w:val="0017455B"/>
    <w:rsid w:val="001748F6"/>
    <w:rsid w:val="00175C80"/>
    <w:rsid w:val="00175F37"/>
    <w:rsid w:val="00175F7D"/>
    <w:rsid w:val="001761B4"/>
    <w:rsid w:val="00176717"/>
    <w:rsid w:val="00176BCA"/>
    <w:rsid w:val="00177BDC"/>
    <w:rsid w:val="00181082"/>
    <w:rsid w:val="00181FD4"/>
    <w:rsid w:val="00182419"/>
    <w:rsid w:val="00183D28"/>
    <w:rsid w:val="00185806"/>
    <w:rsid w:val="00185BA2"/>
    <w:rsid w:val="0018617F"/>
    <w:rsid w:val="001861E5"/>
    <w:rsid w:val="0018629F"/>
    <w:rsid w:val="00186870"/>
    <w:rsid w:val="00186B8A"/>
    <w:rsid w:val="00187D71"/>
    <w:rsid w:val="00190013"/>
    <w:rsid w:val="0019132E"/>
    <w:rsid w:val="00191746"/>
    <w:rsid w:val="00191B8C"/>
    <w:rsid w:val="0019202D"/>
    <w:rsid w:val="0019608C"/>
    <w:rsid w:val="00197DEC"/>
    <w:rsid w:val="00197F9F"/>
    <w:rsid w:val="001A0B3E"/>
    <w:rsid w:val="001A1656"/>
    <w:rsid w:val="001A1B53"/>
    <w:rsid w:val="001A2971"/>
    <w:rsid w:val="001A2D82"/>
    <w:rsid w:val="001A2DAB"/>
    <w:rsid w:val="001A3D6D"/>
    <w:rsid w:val="001A4F0F"/>
    <w:rsid w:val="001A53D1"/>
    <w:rsid w:val="001A5E98"/>
    <w:rsid w:val="001A6243"/>
    <w:rsid w:val="001A6F81"/>
    <w:rsid w:val="001B1644"/>
    <w:rsid w:val="001B170D"/>
    <w:rsid w:val="001B246D"/>
    <w:rsid w:val="001B38A3"/>
    <w:rsid w:val="001B39A9"/>
    <w:rsid w:val="001B3BE2"/>
    <w:rsid w:val="001B3E83"/>
    <w:rsid w:val="001B4930"/>
    <w:rsid w:val="001B72FA"/>
    <w:rsid w:val="001C066E"/>
    <w:rsid w:val="001C244D"/>
    <w:rsid w:val="001C2DE5"/>
    <w:rsid w:val="001C3A42"/>
    <w:rsid w:val="001C3CF3"/>
    <w:rsid w:val="001C4311"/>
    <w:rsid w:val="001C52DF"/>
    <w:rsid w:val="001C5BA0"/>
    <w:rsid w:val="001C5C63"/>
    <w:rsid w:val="001C67A6"/>
    <w:rsid w:val="001D01BB"/>
    <w:rsid w:val="001D2A13"/>
    <w:rsid w:val="001D45B4"/>
    <w:rsid w:val="001D48E8"/>
    <w:rsid w:val="001D50C5"/>
    <w:rsid w:val="001D671E"/>
    <w:rsid w:val="001D7D34"/>
    <w:rsid w:val="001E05A1"/>
    <w:rsid w:val="001E2D5E"/>
    <w:rsid w:val="001E3961"/>
    <w:rsid w:val="001E3B01"/>
    <w:rsid w:val="001E5A87"/>
    <w:rsid w:val="001E6106"/>
    <w:rsid w:val="001E7136"/>
    <w:rsid w:val="001E7811"/>
    <w:rsid w:val="001F0221"/>
    <w:rsid w:val="001F0788"/>
    <w:rsid w:val="001F0D75"/>
    <w:rsid w:val="001F189B"/>
    <w:rsid w:val="001F22AD"/>
    <w:rsid w:val="001F5982"/>
    <w:rsid w:val="001F5A8D"/>
    <w:rsid w:val="00200F9C"/>
    <w:rsid w:val="00202E82"/>
    <w:rsid w:val="00205CFB"/>
    <w:rsid w:val="00206018"/>
    <w:rsid w:val="002066B9"/>
    <w:rsid w:val="0020760C"/>
    <w:rsid w:val="00207736"/>
    <w:rsid w:val="00210758"/>
    <w:rsid w:val="00210823"/>
    <w:rsid w:val="0021133D"/>
    <w:rsid w:val="00211BC1"/>
    <w:rsid w:val="0021342B"/>
    <w:rsid w:val="00213CBC"/>
    <w:rsid w:val="002148B8"/>
    <w:rsid w:val="00217C48"/>
    <w:rsid w:val="00220465"/>
    <w:rsid w:val="00225CB7"/>
    <w:rsid w:val="00226093"/>
    <w:rsid w:val="0022634B"/>
    <w:rsid w:val="002265FC"/>
    <w:rsid w:val="0023081A"/>
    <w:rsid w:val="002308E2"/>
    <w:rsid w:val="00230AF0"/>
    <w:rsid w:val="00230E57"/>
    <w:rsid w:val="00231EF4"/>
    <w:rsid w:val="0023236D"/>
    <w:rsid w:val="00234043"/>
    <w:rsid w:val="002347ED"/>
    <w:rsid w:val="0023549B"/>
    <w:rsid w:val="0023678E"/>
    <w:rsid w:val="00237099"/>
    <w:rsid w:val="00237206"/>
    <w:rsid w:val="00237275"/>
    <w:rsid w:val="00240572"/>
    <w:rsid w:val="00240A11"/>
    <w:rsid w:val="00240A87"/>
    <w:rsid w:val="00240D20"/>
    <w:rsid w:val="002425EE"/>
    <w:rsid w:val="00243C0C"/>
    <w:rsid w:val="002457EA"/>
    <w:rsid w:val="00245F47"/>
    <w:rsid w:val="00246729"/>
    <w:rsid w:val="00247218"/>
    <w:rsid w:val="00247FFD"/>
    <w:rsid w:val="00250135"/>
    <w:rsid w:val="00250A10"/>
    <w:rsid w:val="002521B5"/>
    <w:rsid w:val="00253D07"/>
    <w:rsid w:val="00254D63"/>
    <w:rsid w:val="002560B3"/>
    <w:rsid w:val="00256271"/>
    <w:rsid w:val="00256744"/>
    <w:rsid w:val="0026219C"/>
    <w:rsid w:val="00262CD8"/>
    <w:rsid w:val="00262ECA"/>
    <w:rsid w:val="00263657"/>
    <w:rsid w:val="00263C5F"/>
    <w:rsid w:val="00264922"/>
    <w:rsid w:val="00264A69"/>
    <w:rsid w:val="00265E96"/>
    <w:rsid w:val="00266F79"/>
    <w:rsid w:val="002670CB"/>
    <w:rsid w:val="00273764"/>
    <w:rsid w:val="0027552A"/>
    <w:rsid w:val="00275636"/>
    <w:rsid w:val="00276036"/>
    <w:rsid w:val="00276680"/>
    <w:rsid w:val="002774CA"/>
    <w:rsid w:val="0028088F"/>
    <w:rsid w:val="0028195D"/>
    <w:rsid w:val="0028265A"/>
    <w:rsid w:val="00282CC1"/>
    <w:rsid w:val="00283D3C"/>
    <w:rsid w:val="00284AD3"/>
    <w:rsid w:val="002857CE"/>
    <w:rsid w:val="002866EA"/>
    <w:rsid w:val="002869E1"/>
    <w:rsid w:val="00286CD9"/>
    <w:rsid w:val="00287F12"/>
    <w:rsid w:val="00291553"/>
    <w:rsid w:val="002917FC"/>
    <w:rsid w:val="002926A6"/>
    <w:rsid w:val="00294529"/>
    <w:rsid w:val="00295291"/>
    <w:rsid w:val="002955A9"/>
    <w:rsid w:val="00295D63"/>
    <w:rsid w:val="00295E91"/>
    <w:rsid w:val="00296B23"/>
    <w:rsid w:val="002A0146"/>
    <w:rsid w:val="002A0B1C"/>
    <w:rsid w:val="002A28C3"/>
    <w:rsid w:val="002A4856"/>
    <w:rsid w:val="002A5144"/>
    <w:rsid w:val="002A5F89"/>
    <w:rsid w:val="002A6A41"/>
    <w:rsid w:val="002A717F"/>
    <w:rsid w:val="002B0B42"/>
    <w:rsid w:val="002B25D4"/>
    <w:rsid w:val="002B316B"/>
    <w:rsid w:val="002B384F"/>
    <w:rsid w:val="002B4498"/>
    <w:rsid w:val="002B4A08"/>
    <w:rsid w:val="002B5AD8"/>
    <w:rsid w:val="002B5E19"/>
    <w:rsid w:val="002B66AA"/>
    <w:rsid w:val="002B74AA"/>
    <w:rsid w:val="002C0CA6"/>
    <w:rsid w:val="002C138E"/>
    <w:rsid w:val="002C18A5"/>
    <w:rsid w:val="002C334A"/>
    <w:rsid w:val="002C43FE"/>
    <w:rsid w:val="002C4548"/>
    <w:rsid w:val="002C4C62"/>
    <w:rsid w:val="002C4E84"/>
    <w:rsid w:val="002C5E1C"/>
    <w:rsid w:val="002C68A1"/>
    <w:rsid w:val="002C7A69"/>
    <w:rsid w:val="002C7FC1"/>
    <w:rsid w:val="002D03A1"/>
    <w:rsid w:val="002D0FCB"/>
    <w:rsid w:val="002D15F0"/>
    <w:rsid w:val="002D2915"/>
    <w:rsid w:val="002D3086"/>
    <w:rsid w:val="002D37B0"/>
    <w:rsid w:val="002D3D63"/>
    <w:rsid w:val="002D3EB2"/>
    <w:rsid w:val="002D472D"/>
    <w:rsid w:val="002D54C0"/>
    <w:rsid w:val="002D57FE"/>
    <w:rsid w:val="002D7202"/>
    <w:rsid w:val="002D788D"/>
    <w:rsid w:val="002E0A58"/>
    <w:rsid w:val="002E1B20"/>
    <w:rsid w:val="002E1CC2"/>
    <w:rsid w:val="002E279E"/>
    <w:rsid w:val="002E3006"/>
    <w:rsid w:val="002E4073"/>
    <w:rsid w:val="002E59F8"/>
    <w:rsid w:val="002E7D3F"/>
    <w:rsid w:val="002F013D"/>
    <w:rsid w:val="002F0330"/>
    <w:rsid w:val="002F0E79"/>
    <w:rsid w:val="002F0EED"/>
    <w:rsid w:val="002F0FA0"/>
    <w:rsid w:val="002F10E2"/>
    <w:rsid w:val="002F1338"/>
    <w:rsid w:val="002F13B2"/>
    <w:rsid w:val="002F13DE"/>
    <w:rsid w:val="002F2EF7"/>
    <w:rsid w:val="002F3C3B"/>
    <w:rsid w:val="002F3CE0"/>
    <w:rsid w:val="002F42E0"/>
    <w:rsid w:val="00300BA0"/>
    <w:rsid w:val="00302DF6"/>
    <w:rsid w:val="00303090"/>
    <w:rsid w:val="003033FD"/>
    <w:rsid w:val="00304040"/>
    <w:rsid w:val="0030516D"/>
    <w:rsid w:val="0030593E"/>
    <w:rsid w:val="00306096"/>
    <w:rsid w:val="0030685A"/>
    <w:rsid w:val="003102B8"/>
    <w:rsid w:val="003110F9"/>
    <w:rsid w:val="00312107"/>
    <w:rsid w:val="00312F06"/>
    <w:rsid w:val="003130F0"/>
    <w:rsid w:val="00313C12"/>
    <w:rsid w:val="00313E24"/>
    <w:rsid w:val="003144A0"/>
    <w:rsid w:val="00317F3A"/>
    <w:rsid w:val="00321155"/>
    <w:rsid w:val="00322620"/>
    <w:rsid w:val="00323DB0"/>
    <w:rsid w:val="003257F7"/>
    <w:rsid w:val="0032587B"/>
    <w:rsid w:val="00325A7A"/>
    <w:rsid w:val="003268A5"/>
    <w:rsid w:val="00326CA2"/>
    <w:rsid w:val="00330CCF"/>
    <w:rsid w:val="00333F11"/>
    <w:rsid w:val="00334456"/>
    <w:rsid w:val="00334784"/>
    <w:rsid w:val="00334822"/>
    <w:rsid w:val="00334C31"/>
    <w:rsid w:val="00335031"/>
    <w:rsid w:val="00335BB0"/>
    <w:rsid w:val="0033609E"/>
    <w:rsid w:val="00336E77"/>
    <w:rsid w:val="0033704E"/>
    <w:rsid w:val="00341AA4"/>
    <w:rsid w:val="00342B13"/>
    <w:rsid w:val="00343EE2"/>
    <w:rsid w:val="00344018"/>
    <w:rsid w:val="00344BF0"/>
    <w:rsid w:val="00345C95"/>
    <w:rsid w:val="00345CB1"/>
    <w:rsid w:val="00345DB6"/>
    <w:rsid w:val="00347012"/>
    <w:rsid w:val="0034795C"/>
    <w:rsid w:val="00347AAE"/>
    <w:rsid w:val="00351EF0"/>
    <w:rsid w:val="003520C7"/>
    <w:rsid w:val="003521A1"/>
    <w:rsid w:val="0035294D"/>
    <w:rsid w:val="003537B0"/>
    <w:rsid w:val="003539F0"/>
    <w:rsid w:val="00355247"/>
    <w:rsid w:val="003611A7"/>
    <w:rsid w:val="003617F0"/>
    <w:rsid w:val="00361FEB"/>
    <w:rsid w:val="0036225D"/>
    <w:rsid w:val="00363C63"/>
    <w:rsid w:val="00364069"/>
    <w:rsid w:val="00364FBD"/>
    <w:rsid w:val="00365681"/>
    <w:rsid w:val="003668A1"/>
    <w:rsid w:val="0036734B"/>
    <w:rsid w:val="003711CB"/>
    <w:rsid w:val="003723BD"/>
    <w:rsid w:val="00373A83"/>
    <w:rsid w:val="00374C25"/>
    <w:rsid w:val="00375643"/>
    <w:rsid w:val="00377874"/>
    <w:rsid w:val="00377C8F"/>
    <w:rsid w:val="0038084B"/>
    <w:rsid w:val="003809C5"/>
    <w:rsid w:val="00381771"/>
    <w:rsid w:val="003819E5"/>
    <w:rsid w:val="00382521"/>
    <w:rsid w:val="00384633"/>
    <w:rsid w:val="00384AD6"/>
    <w:rsid w:val="00386034"/>
    <w:rsid w:val="00386CA7"/>
    <w:rsid w:val="00386CC6"/>
    <w:rsid w:val="00387A36"/>
    <w:rsid w:val="00391A50"/>
    <w:rsid w:val="0039274C"/>
    <w:rsid w:val="003946B7"/>
    <w:rsid w:val="0039520A"/>
    <w:rsid w:val="003952A4"/>
    <w:rsid w:val="00397485"/>
    <w:rsid w:val="00397FBB"/>
    <w:rsid w:val="003A1C14"/>
    <w:rsid w:val="003A3951"/>
    <w:rsid w:val="003A4256"/>
    <w:rsid w:val="003A42F0"/>
    <w:rsid w:val="003A43B5"/>
    <w:rsid w:val="003A5B69"/>
    <w:rsid w:val="003A5F68"/>
    <w:rsid w:val="003A718D"/>
    <w:rsid w:val="003A7AC9"/>
    <w:rsid w:val="003B00AD"/>
    <w:rsid w:val="003B03D8"/>
    <w:rsid w:val="003B1C79"/>
    <w:rsid w:val="003B1C8F"/>
    <w:rsid w:val="003B256F"/>
    <w:rsid w:val="003B2570"/>
    <w:rsid w:val="003B29A9"/>
    <w:rsid w:val="003B4369"/>
    <w:rsid w:val="003B44F7"/>
    <w:rsid w:val="003B59C1"/>
    <w:rsid w:val="003B5F81"/>
    <w:rsid w:val="003B69E7"/>
    <w:rsid w:val="003B7A52"/>
    <w:rsid w:val="003C08F9"/>
    <w:rsid w:val="003C098F"/>
    <w:rsid w:val="003C15D8"/>
    <w:rsid w:val="003C2140"/>
    <w:rsid w:val="003C2BC7"/>
    <w:rsid w:val="003C35C7"/>
    <w:rsid w:val="003C4636"/>
    <w:rsid w:val="003C4722"/>
    <w:rsid w:val="003C52C4"/>
    <w:rsid w:val="003C592F"/>
    <w:rsid w:val="003C613D"/>
    <w:rsid w:val="003C7077"/>
    <w:rsid w:val="003D02FF"/>
    <w:rsid w:val="003D0B08"/>
    <w:rsid w:val="003D22A3"/>
    <w:rsid w:val="003D2947"/>
    <w:rsid w:val="003D341B"/>
    <w:rsid w:val="003D3994"/>
    <w:rsid w:val="003D3E0E"/>
    <w:rsid w:val="003D5666"/>
    <w:rsid w:val="003D7853"/>
    <w:rsid w:val="003E0A51"/>
    <w:rsid w:val="003E0B84"/>
    <w:rsid w:val="003E135D"/>
    <w:rsid w:val="003E3C03"/>
    <w:rsid w:val="003E4713"/>
    <w:rsid w:val="003E5B4E"/>
    <w:rsid w:val="003E6004"/>
    <w:rsid w:val="003E7CC5"/>
    <w:rsid w:val="003F0568"/>
    <w:rsid w:val="003F05EE"/>
    <w:rsid w:val="003F198D"/>
    <w:rsid w:val="003F3603"/>
    <w:rsid w:val="003F4B72"/>
    <w:rsid w:val="003F5475"/>
    <w:rsid w:val="003F5591"/>
    <w:rsid w:val="003F6B51"/>
    <w:rsid w:val="00400711"/>
    <w:rsid w:val="00401893"/>
    <w:rsid w:val="00401B85"/>
    <w:rsid w:val="00402F28"/>
    <w:rsid w:val="00404D77"/>
    <w:rsid w:val="0040604A"/>
    <w:rsid w:val="0040773D"/>
    <w:rsid w:val="00410DAC"/>
    <w:rsid w:val="004116B3"/>
    <w:rsid w:val="00411878"/>
    <w:rsid w:val="00412392"/>
    <w:rsid w:val="00414884"/>
    <w:rsid w:val="00415D9F"/>
    <w:rsid w:val="00416536"/>
    <w:rsid w:val="00417A65"/>
    <w:rsid w:val="00421294"/>
    <w:rsid w:val="00423734"/>
    <w:rsid w:val="004238AF"/>
    <w:rsid w:val="004238BA"/>
    <w:rsid w:val="00425D60"/>
    <w:rsid w:val="004266D4"/>
    <w:rsid w:val="0042693C"/>
    <w:rsid w:val="00426B40"/>
    <w:rsid w:val="00431FFB"/>
    <w:rsid w:val="004321FF"/>
    <w:rsid w:val="00432382"/>
    <w:rsid w:val="00433D26"/>
    <w:rsid w:val="00434E89"/>
    <w:rsid w:val="004367F1"/>
    <w:rsid w:val="00436C6A"/>
    <w:rsid w:val="004370F1"/>
    <w:rsid w:val="0043764D"/>
    <w:rsid w:val="00441498"/>
    <w:rsid w:val="00442C41"/>
    <w:rsid w:val="00443530"/>
    <w:rsid w:val="0044403B"/>
    <w:rsid w:val="004440A6"/>
    <w:rsid w:val="004446E1"/>
    <w:rsid w:val="004447A0"/>
    <w:rsid w:val="00444CBB"/>
    <w:rsid w:val="004450C1"/>
    <w:rsid w:val="00445FA5"/>
    <w:rsid w:val="00446402"/>
    <w:rsid w:val="00446840"/>
    <w:rsid w:val="004474DC"/>
    <w:rsid w:val="00447DB8"/>
    <w:rsid w:val="00451AFE"/>
    <w:rsid w:val="00457A5A"/>
    <w:rsid w:val="00461803"/>
    <w:rsid w:val="00463B28"/>
    <w:rsid w:val="00464784"/>
    <w:rsid w:val="00464B03"/>
    <w:rsid w:val="004665C4"/>
    <w:rsid w:val="00466F05"/>
    <w:rsid w:val="00466F14"/>
    <w:rsid w:val="00470F4B"/>
    <w:rsid w:val="004711A0"/>
    <w:rsid w:val="004722DD"/>
    <w:rsid w:val="00472A34"/>
    <w:rsid w:val="0047496B"/>
    <w:rsid w:val="004756B1"/>
    <w:rsid w:val="00475EF7"/>
    <w:rsid w:val="004803C0"/>
    <w:rsid w:val="004831A8"/>
    <w:rsid w:val="004850A6"/>
    <w:rsid w:val="004853B3"/>
    <w:rsid w:val="00485CC4"/>
    <w:rsid w:val="00486D13"/>
    <w:rsid w:val="004874B6"/>
    <w:rsid w:val="00490B83"/>
    <w:rsid w:val="00490FD1"/>
    <w:rsid w:val="0049283F"/>
    <w:rsid w:val="004928ED"/>
    <w:rsid w:val="004944A6"/>
    <w:rsid w:val="0049487D"/>
    <w:rsid w:val="00494AB2"/>
    <w:rsid w:val="0049661A"/>
    <w:rsid w:val="00497B5C"/>
    <w:rsid w:val="004A309D"/>
    <w:rsid w:val="004A48C6"/>
    <w:rsid w:val="004A52F7"/>
    <w:rsid w:val="004A599C"/>
    <w:rsid w:val="004A626D"/>
    <w:rsid w:val="004B0624"/>
    <w:rsid w:val="004B1E19"/>
    <w:rsid w:val="004B32A0"/>
    <w:rsid w:val="004B3BFE"/>
    <w:rsid w:val="004B6B3E"/>
    <w:rsid w:val="004B7D54"/>
    <w:rsid w:val="004C035E"/>
    <w:rsid w:val="004C1663"/>
    <w:rsid w:val="004C321F"/>
    <w:rsid w:val="004C37B9"/>
    <w:rsid w:val="004C3E9E"/>
    <w:rsid w:val="004C4790"/>
    <w:rsid w:val="004C5613"/>
    <w:rsid w:val="004D1038"/>
    <w:rsid w:val="004D2496"/>
    <w:rsid w:val="004D2C21"/>
    <w:rsid w:val="004D3995"/>
    <w:rsid w:val="004D3BA7"/>
    <w:rsid w:val="004D4011"/>
    <w:rsid w:val="004D50D3"/>
    <w:rsid w:val="004D697B"/>
    <w:rsid w:val="004D7E87"/>
    <w:rsid w:val="004E0172"/>
    <w:rsid w:val="004E0EE7"/>
    <w:rsid w:val="004E273B"/>
    <w:rsid w:val="004E33CB"/>
    <w:rsid w:val="004E341A"/>
    <w:rsid w:val="004E401B"/>
    <w:rsid w:val="004E48F4"/>
    <w:rsid w:val="004E578A"/>
    <w:rsid w:val="004E66CC"/>
    <w:rsid w:val="004E71CF"/>
    <w:rsid w:val="004E7C57"/>
    <w:rsid w:val="004F0F4D"/>
    <w:rsid w:val="004F1A3F"/>
    <w:rsid w:val="004F1F15"/>
    <w:rsid w:val="004F4FAC"/>
    <w:rsid w:val="004F5D85"/>
    <w:rsid w:val="004F7B7E"/>
    <w:rsid w:val="00500BFE"/>
    <w:rsid w:val="005010FA"/>
    <w:rsid w:val="0050110A"/>
    <w:rsid w:val="00501B61"/>
    <w:rsid w:val="00502E68"/>
    <w:rsid w:val="00506119"/>
    <w:rsid w:val="005065D2"/>
    <w:rsid w:val="0050771E"/>
    <w:rsid w:val="00507F38"/>
    <w:rsid w:val="00510FC3"/>
    <w:rsid w:val="005120F3"/>
    <w:rsid w:val="0051274A"/>
    <w:rsid w:val="005136D7"/>
    <w:rsid w:val="00513C9E"/>
    <w:rsid w:val="00514C14"/>
    <w:rsid w:val="00515F82"/>
    <w:rsid w:val="00517D35"/>
    <w:rsid w:val="00520FA3"/>
    <w:rsid w:val="00521182"/>
    <w:rsid w:val="00521316"/>
    <w:rsid w:val="0052141B"/>
    <w:rsid w:val="00521642"/>
    <w:rsid w:val="00522042"/>
    <w:rsid w:val="00522324"/>
    <w:rsid w:val="005227FF"/>
    <w:rsid w:val="005228C3"/>
    <w:rsid w:val="00522F4B"/>
    <w:rsid w:val="00524972"/>
    <w:rsid w:val="00525C76"/>
    <w:rsid w:val="00526264"/>
    <w:rsid w:val="005265A9"/>
    <w:rsid w:val="00526E49"/>
    <w:rsid w:val="005273AF"/>
    <w:rsid w:val="00527414"/>
    <w:rsid w:val="0052760B"/>
    <w:rsid w:val="0053050E"/>
    <w:rsid w:val="005311F1"/>
    <w:rsid w:val="00535AE5"/>
    <w:rsid w:val="00537248"/>
    <w:rsid w:val="00537558"/>
    <w:rsid w:val="00540781"/>
    <w:rsid w:val="005416B6"/>
    <w:rsid w:val="00542081"/>
    <w:rsid w:val="00543AC1"/>
    <w:rsid w:val="0054741D"/>
    <w:rsid w:val="005476AC"/>
    <w:rsid w:val="0055059B"/>
    <w:rsid w:val="005534AA"/>
    <w:rsid w:val="005544A7"/>
    <w:rsid w:val="005557EA"/>
    <w:rsid w:val="00555A47"/>
    <w:rsid w:val="00555D6B"/>
    <w:rsid w:val="00555FEF"/>
    <w:rsid w:val="005610EF"/>
    <w:rsid w:val="00561C42"/>
    <w:rsid w:val="00562863"/>
    <w:rsid w:val="00563EB9"/>
    <w:rsid w:val="00563FF8"/>
    <w:rsid w:val="00564CD8"/>
    <w:rsid w:val="00565187"/>
    <w:rsid w:val="00565ED4"/>
    <w:rsid w:val="00566FDD"/>
    <w:rsid w:val="00567768"/>
    <w:rsid w:val="00567BB1"/>
    <w:rsid w:val="00571362"/>
    <w:rsid w:val="0057211D"/>
    <w:rsid w:val="0057590E"/>
    <w:rsid w:val="00575C4A"/>
    <w:rsid w:val="00577B14"/>
    <w:rsid w:val="00581C95"/>
    <w:rsid w:val="00582035"/>
    <w:rsid w:val="00584935"/>
    <w:rsid w:val="005850FE"/>
    <w:rsid w:val="0059061C"/>
    <w:rsid w:val="00590A5A"/>
    <w:rsid w:val="00590BE8"/>
    <w:rsid w:val="005915CC"/>
    <w:rsid w:val="0059197F"/>
    <w:rsid w:val="00591FC7"/>
    <w:rsid w:val="00592092"/>
    <w:rsid w:val="00594997"/>
    <w:rsid w:val="00594A0D"/>
    <w:rsid w:val="00595617"/>
    <w:rsid w:val="00597AA7"/>
    <w:rsid w:val="005A294B"/>
    <w:rsid w:val="005A2B87"/>
    <w:rsid w:val="005A2B9B"/>
    <w:rsid w:val="005A3750"/>
    <w:rsid w:val="005A3E3E"/>
    <w:rsid w:val="005A5797"/>
    <w:rsid w:val="005A7536"/>
    <w:rsid w:val="005B0E8E"/>
    <w:rsid w:val="005B1B93"/>
    <w:rsid w:val="005B43E3"/>
    <w:rsid w:val="005B5A7F"/>
    <w:rsid w:val="005B6BE2"/>
    <w:rsid w:val="005B790D"/>
    <w:rsid w:val="005C200E"/>
    <w:rsid w:val="005C2D12"/>
    <w:rsid w:val="005C3C6F"/>
    <w:rsid w:val="005C4280"/>
    <w:rsid w:val="005C4378"/>
    <w:rsid w:val="005C44EA"/>
    <w:rsid w:val="005D0842"/>
    <w:rsid w:val="005D085F"/>
    <w:rsid w:val="005D28EF"/>
    <w:rsid w:val="005D3199"/>
    <w:rsid w:val="005D34FC"/>
    <w:rsid w:val="005D38DA"/>
    <w:rsid w:val="005D4077"/>
    <w:rsid w:val="005D4EDC"/>
    <w:rsid w:val="005D52DD"/>
    <w:rsid w:val="005D535E"/>
    <w:rsid w:val="005D5E58"/>
    <w:rsid w:val="005D6574"/>
    <w:rsid w:val="005D691D"/>
    <w:rsid w:val="005E089B"/>
    <w:rsid w:val="005E21FF"/>
    <w:rsid w:val="005E229A"/>
    <w:rsid w:val="005E42AF"/>
    <w:rsid w:val="005E66EB"/>
    <w:rsid w:val="005F04F8"/>
    <w:rsid w:val="005F191C"/>
    <w:rsid w:val="005F563D"/>
    <w:rsid w:val="005F6581"/>
    <w:rsid w:val="005F7139"/>
    <w:rsid w:val="00601F65"/>
    <w:rsid w:val="006025CC"/>
    <w:rsid w:val="00603673"/>
    <w:rsid w:val="00603D03"/>
    <w:rsid w:val="006046C4"/>
    <w:rsid w:val="00606633"/>
    <w:rsid w:val="00606AE9"/>
    <w:rsid w:val="00606E6C"/>
    <w:rsid w:val="00607055"/>
    <w:rsid w:val="006127D1"/>
    <w:rsid w:val="00613829"/>
    <w:rsid w:val="00614864"/>
    <w:rsid w:val="00614E6D"/>
    <w:rsid w:val="006164AD"/>
    <w:rsid w:val="0061789C"/>
    <w:rsid w:val="00617FB3"/>
    <w:rsid w:val="006205B9"/>
    <w:rsid w:val="0062092C"/>
    <w:rsid w:val="00622022"/>
    <w:rsid w:val="00622366"/>
    <w:rsid w:val="00622AFA"/>
    <w:rsid w:val="006234DB"/>
    <w:rsid w:val="00624D14"/>
    <w:rsid w:val="0062535B"/>
    <w:rsid w:val="006257B3"/>
    <w:rsid w:val="006264F2"/>
    <w:rsid w:val="006265C2"/>
    <w:rsid w:val="0062737E"/>
    <w:rsid w:val="006309B2"/>
    <w:rsid w:val="00630AB4"/>
    <w:rsid w:val="00632072"/>
    <w:rsid w:val="006324D6"/>
    <w:rsid w:val="0063535E"/>
    <w:rsid w:val="0063551B"/>
    <w:rsid w:val="006364CD"/>
    <w:rsid w:val="006372AE"/>
    <w:rsid w:val="00637985"/>
    <w:rsid w:val="00641550"/>
    <w:rsid w:val="00641E94"/>
    <w:rsid w:val="00642A08"/>
    <w:rsid w:val="00642B20"/>
    <w:rsid w:val="006442DA"/>
    <w:rsid w:val="00644EF5"/>
    <w:rsid w:val="006458D0"/>
    <w:rsid w:val="006461B2"/>
    <w:rsid w:val="00650B02"/>
    <w:rsid w:val="00650D0C"/>
    <w:rsid w:val="0065189E"/>
    <w:rsid w:val="006546B6"/>
    <w:rsid w:val="00654CC2"/>
    <w:rsid w:val="00655EE3"/>
    <w:rsid w:val="006608D5"/>
    <w:rsid w:val="006625F8"/>
    <w:rsid w:val="00663467"/>
    <w:rsid w:val="00663A63"/>
    <w:rsid w:val="006645C8"/>
    <w:rsid w:val="0066620A"/>
    <w:rsid w:val="0066622F"/>
    <w:rsid w:val="00667148"/>
    <w:rsid w:val="00667340"/>
    <w:rsid w:val="00667D30"/>
    <w:rsid w:val="00667E17"/>
    <w:rsid w:val="00671DB4"/>
    <w:rsid w:val="0067303D"/>
    <w:rsid w:val="00674209"/>
    <w:rsid w:val="00674A9A"/>
    <w:rsid w:val="00674E25"/>
    <w:rsid w:val="0067575E"/>
    <w:rsid w:val="00676228"/>
    <w:rsid w:val="00676F79"/>
    <w:rsid w:val="006777FD"/>
    <w:rsid w:val="00677FBC"/>
    <w:rsid w:val="00680F35"/>
    <w:rsid w:val="00682104"/>
    <w:rsid w:val="00682D65"/>
    <w:rsid w:val="006839A1"/>
    <w:rsid w:val="00685936"/>
    <w:rsid w:val="0069116A"/>
    <w:rsid w:val="00691E29"/>
    <w:rsid w:val="006938A7"/>
    <w:rsid w:val="0069495A"/>
    <w:rsid w:val="00696251"/>
    <w:rsid w:val="006968F0"/>
    <w:rsid w:val="0069772D"/>
    <w:rsid w:val="006A135C"/>
    <w:rsid w:val="006A301F"/>
    <w:rsid w:val="006A43C3"/>
    <w:rsid w:val="006A661C"/>
    <w:rsid w:val="006A6AD3"/>
    <w:rsid w:val="006A6C5D"/>
    <w:rsid w:val="006A720A"/>
    <w:rsid w:val="006A7EC2"/>
    <w:rsid w:val="006B0AF2"/>
    <w:rsid w:val="006B12EF"/>
    <w:rsid w:val="006B1899"/>
    <w:rsid w:val="006B4471"/>
    <w:rsid w:val="006B6020"/>
    <w:rsid w:val="006B748E"/>
    <w:rsid w:val="006B778C"/>
    <w:rsid w:val="006C183D"/>
    <w:rsid w:val="006C387A"/>
    <w:rsid w:val="006C3AA7"/>
    <w:rsid w:val="006C4B81"/>
    <w:rsid w:val="006C5F7B"/>
    <w:rsid w:val="006C6742"/>
    <w:rsid w:val="006C69F0"/>
    <w:rsid w:val="006D156F"/>
    <w:rsid w:val="006D1EA2"/>
    <w:rsid w:val="006D33CD"/>
    <w:rsid w:val="006D35A0"/>
    <w:rsid w:val="006D35CF"/>
    <w:rsid w:val="006D3D52"/>
    <w:rsid w:val="006D483C"/>
    <w:rsid w:val="006D65B5"/>
    <w:rsid w:val="006D6785"/>
    <w:rsid w:val="006D6886"/>
    <w:rsid w:val="006D6CF7"/>
    <w:rsid w:val="006D75E5"/>
    <w:rsid w:val="006D796B"/>
    <w:rsid w:val="006D7F15"/>
    <w:rsid w:val="006E1F84"/>
    <w:rsid w:val="006E260D"/>
    <w:rsid w:val="006E26C6"/>
    <w:rsid w:val="006E488B"/>
    <w:rsid w:val="006F0363"/>
    <w:rsid w:val="006F0617"/>
    <w:rsid w:val="006F1BB2"/>
    <w:rsid w:val="006F1D9D"/>
    <w:rsid w:val="006F229C"/>
    <w:rsid w:val="006F3562"/>
    <w:rsid w:val="006F55D1"/>
    <w:rsid w:val="006F5933"/>
    <w:rsid w:val="006F7140"/>
    <w:rsid w:val="00700438"/>
    <w:rsid w:val="007017D3"/>
    <w:rsid w:val="00701A08"/>
    <w:rsid w:val="00701B13"/>
    <w:rsid w:val="00701BDB"/>
    <w:rsid w:val="00703643"/>
    <w:rsid w:val="00704334"/>
    <w:rsid w:val="00704DCE"/>
    <w:rsid w:val="00706EB3"/>
    <w:rsid w:val="007077BA"/>
    <w:rsid w:val="007077FC"/>
    <w:rsid w:val="00711AE6"/>
    <w:rsid w:val="007120F4"/>
    <w:rsid w:val="00712401"/>
    <w:rsid w:val="00713AA7"/>
    <w:rsid w:val="00715E38"/>
    <w:rsid w:val="007161BF"/>
    <w:rsid w:val="0071682B"/>
    <w:rsid w:val="00716A28"/>
    <w:rsid w:val="0071767A"/>
    <w:rsid w:val="00717C2D"/>
    <w:rsid w:val="00720975"/>
    <w:rsid w:val="00720D05"/>
    <w:rsid w:val="0073108F"/>
    <w:rsid w:val="007318E8"/>
    <w:rsid w:val="0073236E"/>
    <w:rsid w:val="0073389B"/>
    <w:rsid w:val="00733C62"/>
    <w:rsid w:val="00735113"/>
    <w:rsid w:val="0073526D"/>
    <w:rsid w:val="00735532"/>
    <w:rsid w:val="00735CC2"/>
    <w:rsid w:val="00736559"/>
    <w:rsid w:val="00736B9D"/>
    <w:rsid w:val="00736C81"/>
    <w:rsid w:val="007378CD"/>
    <w:rsid w:val="0074008F"/>
    <w:rsid w:val="0074379A"/>
    <w:rsid w:val="00743DD3"/>
    <w:rsid w:val="00744F1A"/>
    <w:rsid w:val="00745D2E"/>
    <w:rsid w:val="00746059"/>
    <w:rsid w:val="007468C1"/>
    <w:rsid w:val="00746C63"/>
    <w:rsid w:val="00747520"/>
    <w:rsid w:val="0075061D"/>
    <w:rsid w:val="007544EE"/>
    <w:rsid w:val="0075460D"/>
    <w:rsid w:val="00754B6D"/>
    <w:rsid w:val="00754BA0"/>
    <w:rsid w:val="00756947"/>
    <w:rsid w:val="007572C0"/>
    <w:rsid w:val="00757415"/>
    <w:rsid w:val="00757709"/>
    <w:rsid w:val="0076050C"/>
    <w:rsid w:val="007612A2"/>
    <w:rsid w:val="007613A8"/>
    <w:rsid w:val="00761CAE"/>
    <w:rsid w:val="007624D4"/>
    <w:rsid w:val="007635C0"/>
    <w:rsid w:val="00763663"/>
    <w:rsid w:val="0076408C"/>
    <w:rsid w:val="00764CA9"/>
    <w:rsid w:val="007657F3"/>
    <w:rsid w:val="00770CFB"/>
    <w:rsid w:val="00772109"/>
    <w:rsid w:val="00772DDD"/>
    <w:rsid w:val="00773061"/>
    <w:rsid w:val="00774AC7"/>
    <w:rsid w:val="007766D5"/>
    <w:rsid w:val="007766FF"/>
    <w:rsid w:val="00781F59"/>
    <w:rsid w:val="0078462E"/>
    <w:rsid w:val="007855FD"/>
    <w:rsid w:val="007861FD"/>
    <w:rsid w:val="007873DD"/>
    <w:rsid w:val="0078773A"/>
    <w:rsid w:val="00790376"/>
    <w:rsid w:val="00791649"/>
    <w:rsid w:val="007917C9"/>
    <w:rsid w:val="00792AB1"/>
    <w:rsid w:val="0079477C"/>
    <w:rsid w:val="00794C1C"/>
    <w:rsid w:val="00794D34"/>
    <w:rsid w:val="00794FD1"/>
    <w:rsid w:val="007966EC"/>
    <w:rsid w:val="00797A52"/>
    <w:rsid w:val="007A1318"/>
    <w:rsid w:val="007A3895"/>
    <w:rsid w:val="007A38AD"/>
    <w:rsid w:val="007A3B88"/>
    <w:rsid w:val="007A3E09"/>
    <w:rsid w:val="007B0A1D"/>
    <w:rsid w:val="007B2003"/>
    <w:rsid w:val="007B3E58"/>
    <w:rsid w:val="007B46FF"/>
    <w:rsid w:val="007B51B9"/>
    <w:rsid w:val="007C0DBC"/>
    <w:rsid w:val="007C18D0"/>
    <w:rsid w:val="007C1C7D"/>
    <w:rsid w:val="007C2A64"/>
    <w:rsid w:val="007C2DF9"/>
    <w:rsid w:val="007C35B1"/>
    <w:rsid w:val="007C3A52"/>
    <w:rsid w:val="007C4D22"/>
    <w:rsid w:val="007C52A5"/>
    <w:rsid w:val="007C53FC"/>
    <w:rsid w:val="007C5B7A"/>
    <w:rsid w:val="007D1353"/>
    <w:rsid w:val="007D32F8"/>
    <w:rsid w:val="007D5670"/>
    <w:rsid w:val="007D5A11"/>
    <w:rsid w:val="007D5BB5"/>
    <w:rsid w:val="007D648F"/>
    <w:rsid w:val="007D699D"/>
    <w:rsid w:val="007D7083"/>
    <w:rsid w:val="007D7891"/>
    <w:rsid w:val="007E055C"/>
    <w:rsid w:val="007E2039"/>
    <w:rsid w:val="007E20BE"/>
    <w:rsid w:val="007E214F"/>
    <w:rsid w:val="007E2712"/>
    <w:rsid w:val="007E27CA"/>
    <w:rsid w:val="007E3C13"/>
    <w:rsid w:val="007E4396"/>
    <w:rsid w:val="007E5D78"/>
    <w:rsid w:val="007E5EA9"/>
    <w:rsid w:val="007E7379"/>
    <w:rsid w:val="007F11DB"/>
    <w:rsid w:val="007F1BF1"/>
    <w:rsid w:val="007F3A54"/>
    <w:rsid w:val="007F3B79"/>
    <w:rsid w:val="007F4081"/>
    <w:rsid w:val="007F4AF3"/>
    <w:rsid w:val="007F5442"/>
    <w:rsid w:val="007F730A"/>
    <w:rsid w:val="007F78D6"/>
    <w:rsid w:val="007F7E84"/>
    <w:rsid w:val="008000DE"/>
    <w:rsid w:val="00800CB0"/>
    <w:rsid w:val="00800E6F"/>
    <w:rsid w:val="00802409"/>
    <w:rsid w:val="0080405C"/>
    <w:rsid w:val="008046F9"/>
    <w:rsid w:val="00805725"/>
    <w:rsid w:val="00805E35"/>
    <w:rsid w:val="00806AEF"/>
    <w:rsid w:val="00806ED9"/>
    <w:rsid w:val="00810ACA"/>
    <w:rsid w:val="0081106D"/>
    <w:rsid w:val="008150EC"/>
    <w:rsid w:val="008153D1"/>
    <w:rsid w:val="00816B4C"/>
    <w:rsid w:val="0081708D"/>
    <w:rsid w:val="00817E38"/>
    <w:rsid w:val="00820050"/>
    <w:rsid w:val="00820653"/>
    <w:rsid w:val="00823898"/>
    <w:rsid w:val="0082595B"/>
    <w:rsid w:val="0082654D"/>
    <w:rsid w:val="008266B0"/>
    <w:rsid w:val="008274C6"/>
    <w:rsid w:val="00832D58"/>
    <w:rsid w:val="00837FE0"/>
    <w:rsid w:val="00840118"/>
    <w:rsid w:val="0084041B"/>
    <w:rsid w:val="0084110B"/>
    <w:rsid w:val="0084115E"/>
    <w:rsid w:val="008411F9"/>
    <w:rsid w:val="008436CA"/>
    <w:rsid w:val="00845010"/>
    <w:rsid w:val="00845BFF"/>
    <w:rsid w:val="00846A29"/>
    <w:rsid w:val="008510CD"/>
    <w:rsid w:val="00851D5E"/>
    <w:rsid w:val="008537D9"/>
    <w:rsid w:val="00855707"/>
    <w:rsid w:val="00857226"/>
    <w:rsid w:val="0086098E"/>
    <w:rsid w:val="00860AD1"/>
    <w:rsid w:val="00860D18"/>
    <w:rsid w:val="00861E8B"/>
    <w:rsid w:val="00862844"/>
    <w:rsid w:val="00862A0B"/>
    <w:rsid w:val="00863A10"/>
    <w:rsid w:val="008641E6"/>
    <w:rsid w:val="00865FE5"/>
    <w:rsid w:val="008674E1"/>
    <w:rsid w:val="0087051F"/>
    <w:rsid w:val="0087132B"/>
    <w:rsid w:val="00871C05"/>
    <w:rsid w:val="00872B87"/>
    <w:rsid w:val="008735FC"/>
    <w:rsid w:val="008736C0"/>
    <w:rsid w:val="00873FCC"/>
    <w:rsid w:val="00875532"/>
    <w:rsid w:val="0087627B"/>
    <w:rsid w:val="00876439"/>
    <w:rsid w:val="00876D9F"/>
    <w:rsid w:val="00881260"/>
    <w:rsid w:val="00881764"/>
    <w:rsid w:val="008823E8"/>
    <w:rsid w:val="00883C68"/>
    <w:rsid w:val="008841C2"/>
    <w:rsid w:val="00885914"/>
    <w:rsid w:val="00886078"/>
    <w:rsid w:val="00886273"/>
    <w:rsid w:val="008919EE"/>
    <w:rsid w:val="00891B81"/>
    <w:rsid w:val="008928A4"/>
    <w:rsid w:val="00892B29"/>
    <w:rsid w:val="00893DA3"/>
    <w:rsid w:val="00895C6F"/>
    <w:rsid w:val="0089730A"/>
    <w:rsid w:val="008A0061"/>
    <w:rsid w:val="008A05F7"/>
    <w:rsid w:val="008A29FF"/>
    <w:rsid w:val="008A2A89"/>
    <w:rsid w:val="008A41FB"/>
    <w:rsid w:val="008A4D21"/>
    <w:rsid w:val="008A5163"/>
    <w:rsid w:val="008A6E4B"/>
    <w:rsid w:val="008A7BD8"/>
    <w:rsid w:val="008B3855"/>
    <w:rsid w:val="008B3E01"/>
    <w:rsid w:val="008B45EF"/>
    <w:rsid w:val="008B4B63"/>
    <w:rsid w:val="008B4F0D"/>
    <w:rsid w:val="008B5DCC"/>
    <w:rsid w:val="008B619B"/>
    <w:rsid w:val="008B61D4"/>
    <w:rsid w:val="008B64A5"/>
    <w:rsid w:val="008B691A"/>
    <w:rsid w:val="008B7B58"/>
    <w:rsid w:val="008C03CB"/>
    <w:rsid w:val="008C0BDD"/>
    <w:rsid w:val="008C0F77"/>
    <w:rsid w:val="008C17B1"/>
    <w:rsid w:val="008C4575"/>
    <w:rsid w:val="008C51DC"/>
    <w:rsid w:val="008C6B41"/>
    <w:rsid w:val="008C707E"/>
    <w:rsid w:val="008D04B8"/>
    <w:rsid w:val="008D059C"/>
    <w:rsid w:val="008D131A"/>
    <w:rsid w:val="008D2956"/>
    <w:rsid w:val="008D2AAC"/>
    <w:rsid w:val="008D2C23"/>
    <w:rsid w:val="008D3760"/>
    <w:rsid w:val="008D5794"/>
    <w:rsid w:val="008D5E49"/>
    <w:rsid w:val="008D64D2"/>
    <w:rsid w:val="008D683F"/>
    <w:rsid w:val="008E10DF"/>
    <w:rsid w:val="008E2157"/>
    <w:rsid w:val="008E3829"/>
    <w:rsid w:val="008E3E7C"/>
    <w:rsid w:val="008E45C4"/>
    <w:rsid w:val="008E5791"/>
    <w:rsid w:val="008E5B01"/>
    <w:rsid w:val="008E6223"/>
    <w:rsid w:val="008E6AF4"/>
    <w:rsid w:val="008F013A"/>
    <w:rsid w:val="008F3C8D"/>
    <w:rsid w:val="008F4FA8"/>
    <w:rsid w:val="008F69EF"/>
    <w:rsid w:val="0090084A"/>
    <w:rsid w:val="00904403"/>
    <w:rsid w:val="00904A9B"/>
    <w:rsid w:val="00906012"/>
    <w:rsid w:val="00906499"/>
    <w:rsid w:val="009066E8"/>
    <w:rsid w:val="0090730C"/>
    <w:rsid w:val="00910103"/>
    <w:rsid w:val="009102E8"/>
    <w:rsid w:val="00912573"/>
    <w:rsid w:val="00912F75"/>
    <w:rsid w:val="00913E54"/>
    <w:rsid w:val="00917622"/>
    <w:rsid w:val="0091784D"/>
    <w:rsid w:val="00920AD4"/>
    <w:rsid w:val="009226F0"/>
    <w:rsid w:val="00923465"/>
    <w:rsid w:val="00924EF4"/>
    <w:rsid w:val="0092513A"/>
    <w:rsid w:val="00925804"/>
    <w:rsid w:val="00930575"/>
    <w:rsid w:val="00930B0A"/>
    <w:rsid w:val="00931327"/>
    <w:rsid w:val="00932B20"/>
    <w:rsid w:val="0093355B"/>
    <w:rsid w:val="00933588"/>
    <w:rsid w:val="00933FF0"/>
    <w:rsid w:val="0093493E"/>
    <w:rsid w:val="00935F84"/>
    <w:rsid w:val="00936D53"/>
    <w:rsid w:val="00937555"/>
    <w:rsid w:val="00937944"/>
    <w:rsid w:val="00937D30"/>
    <w:rsid w:val="009402B5"/>
    <w:rsid w:val="009424B2"/>
    <w:rsid w:val="00944853"/>
    <w:rsid w:val="00945870"/>
    <w:rsid w:val="00945894"/>
    <w:rsid w:val="009501C2"/>
    <w:rsid w:val="009503EB"/>
    <w:rsid w:val="009516C4"/>
    <w:rsid w:val="00952E33"/>
    <w:rsid w:val="00954BF4"/>
    <w:rsid w:val="009557F3"/>
    <w:rsid w:val="00955894"/>
    <w:rsid w:val="00955EB8"/>
    <w:rsid w:val="009563E5"/>
    <w:rsid w:val="00956FA4"/>
    <w:rsid w:val="00962537"/>
    <w:rsid w:val="0096612D"/>
    <w:rsid w:val="00966445"/>
    <w:rsid w:val="00970734"/>
    <w:rsid w:val="00970A11"/>
    <w:rsid w:val="00970EFB"/>
    <w:rsid w:val="00970F36"/>
    <w:rsid w:val="009710F5"/>
    <w:rsid w:val="00971AF2"/>
    <w:rsid w:val="00972855"/>
    <w:rsid w:val="00972E1B"/>
    <w:rsid w:val="00975DE1"/>
    <w:rsid w:val="00976E19"/>
    <w:rsid w:val="00977299"/>
    <w:rsid w:val="00977917"/>
    <w:rsid w:val="00977CE5"/>
    <w:rsid w:val="00981000"/>
    <w:rsid w:val="0098260A"/>
    <w:rsid w:val="009849B7"/>
    <w:rsid w:val="00984AE9"/>
    <w:rsid w:val="0098559A"/>
    <w:rsid w:val="009920D6"/>
    <w:rsid w:val="00992AC1"/>
    <w:rsid w:val="00992FE3"/>
    <w:rsid w:val="0099718A"/>
    <w:rsid w:val="0099769C"/>
    <w:rsid w:val="009A0A64"/>
    <w:rsid w:val="009A1899"/>
    <w:rsid w:val="009A2720"/>
    <w:rsid w:val="009A37FB"/>
    <w:rsid w:val="009A51C9"/>
    <w:rsid w:val="009A5A61"/>
    <w:rsid w:val="009A5FEB"/>
    <w:rsid w:val="009A6C23"/>
    <w:rsid w:val="009B1A07"/>
    <w:rsid w:val="009B20BF"/>
    <w:rsid w:val="009B24BC"/>
    <w:rsid w:val="009B2CFA"/>
    <w:rsid w:val="009B2DC2"/>
    <w:rsid w:val="009B4289"/>
    <w:rsid w:val="009B5228"/>
    <w:rsid w:val="009B5578"/>
    <w:rsid w:val="009B55A2"/>
    <w:rsid w:val="009C0227"/>
    <w:rsid w:val="009C0CB5"/>
    <w:rsid w:val="009C1361"/>
    <w:rsid w:val="009C1744"/>
    <w:rsid w:val="009C21D1"/>
    <w:rsid w:val="009C2811"/>
    <w:rsid w:val="009C4459"/>
    <w:rsid w:val="009C4C7B"/>
    <w:rsid w:val="009C502A"/>
    <w:rsid w:val="009C51E2"/>
    <w:rsid w:val="009C53FD"/>
    <w:rsid w:val="009C58E4"/>
    <w:rsid w:val="009C6AEB"/>
    <w:rsid w:val="009C6D6F"/>
    <w:rsid w:val="009D0415"/>
    <w:rsid w:val="009D17BC"/>
    <w:rsid w:val="009D201B"/>
    <w:rsid w:val="009D2F34"/>
    <w:rsid w:val="009D44D4"/>
    <w:rsid w:val="009D47B7"/>
    <w:rsid w:val="009D5541"/>
    <w:rsid w:val="009D5E42"/>
    <w:rsid w:val="009D609D"/>
    <w:rsid w:val="009D744E"/>
    <w:rsid w:val="009E00C2"/>
    <w:rsid w:val="009E01EE"/>
    <w:rsid w:val="009E037C"/>
    <w:rsid w:val="009E069F"/>
    <w:rsid w:val="009E0E2F"/>
    <w:rsid w:val="009E10EA"/>
    <w:rsid w:val="009E134B"/>
    <w:rsid w:val="009E2F18"/>
    <w:rsid w:val="009E3C54"/>
    <w:rsid w:val="009E3E46"/>
    <w:rsid w:val="009E409C"/>
    <w:rsid w:val="009F1405"/>
    <w:rsid w:val="009F2785"/>
    <w:rsid w:val="009F2AA8"/>
    <w:rsid w:val="009F4B43"/>
    <w:rsid w:val="009F60C1"/>
    <w:rsid w:val="009F6591"/>
    <w:rsid w:val="009F6C32"/>
    <w:rsid w:val="009F6F07"/>
    <w:rsid w:val="009F792C"/>
    <w:rsid w:val="009F7A9F"/>
    <w:rsid w:val="009F7E6E"/>
    <w:rsid w:val="00A0082C"/>
    <w:rsid w:val="00A016A9"/>
    <w:rsid w:val="00A02B3E"/>
    <w:rsid w:val="00A03310"/>
    <w:rsid w:val="00A04C25"/>
    <w:rsid w:val="00A04FA8"/>
    <w:rsid w:val="00A0670A"/>
    <w:rsid w:val="00A06E71"/>
    <w:rsid w:val="00A10C15"/>
    <w:rsid w:val="00A11683"/>
    <w:rsid w:val="00A12AD5"/>
    <w:rsid w:val="00A12D74"/>
    <w:rsid w:val="00A13398"/>
    <w:rsid w:val="00A148EA"/>
    <w:rsid w:val="00A149DA"/>
    <w:rsid w:val="00A159A0"/>
    <w:rsid w:val="00A15AB1"/>
    <w:rsid w:val="00A16CD2"/>
    <w:rsid w:val="00A16F48"/>
    <w:rsid w:val="00A200A2"/>
    <w:rsid w:val="00A21762"/>
    <w:rsid w:val="00A21B92"/>
    <w:rsid w:val="00A229BC"/>
    <w:rsid w:val="00A232D9"/>
    <w:rsid w:val="00A2507C"/>
    <w:rsid w:val="00A25C85"/>
    <w:rsid w:val="00A25EBB"/>
    <w:rsid w:val="00A25ED8"/>
    <w:rsid w:val="00A26685"/>
    <w:rsid w:val="00A27D49"/>
    <w:rsid w:val="00A322BE"/>
    <w:rsid w:val="00A36AD4"/>
    <w:rsid w:val="00A405C9"/>
    <w:rsid w:val="00A41F1E"/>
    <w:rsid w:val="00A4203E"/>
    <w:rsid w:val="00A42F69"/>
    <w:rsid w:val="00A44B9D"/>
    <w:rsid w:val="00A47824"/>
    <w:rsid w:val="00A50237"/>
    <w:rsid w:val="00A5223A"/>
    <w:rsid w:val="00A531B0"/>
    <w:rsid w:val="00A551E5"/>
    <w:rsid w:val="00A55326"/>
    <w:rsid w:val="00A55C41"/>
    <w:rsid w:val="00A561D3"/>
    <w:rsid w:val="00A5634D"/>
    <w:rsid w:val="00A566ED"/>
    <w:rsid w:val="00A57BD4"/>
    <w:rsid w:val="00A61371"/>
    <w:rsid w:val="00A61575"/>
    <w:rsid w:val="00A62395"/>
    <w:rsid w:val="00A62746"/>
    <w:rsid w:val="00A62BA4"/>
    <w:rsid w:val="00A63435"/>
    <w:rsid w:val="00A63BF2"/>
    <w:rsid w:val="00A63D42"/>
    <w:rsid w:val="00A65525"/>
    <w:rsid w:val="00A66651"/>
    <w:rsid w:val="00A667B7"/>
    <w:rsid w:val="00A66858"/>
    <w:rsid w:val="00A66C6B"/>
    <w:rsid w:val="00A66D79"/>
    <w:rsid w:val="00A67738"/>
    <w:rsid w:val="00A677F3"/>
    <w:rsid w:val="00A7159B"/>
    <w:rsid w:val="00A715C7"/>
    <w:rsid w:val="00A720F8"/>
    <w:rsid w:val="00A723DC"/>
    <w:rsid w:val="00A73647"/>
    <w:rsid w:val="00A7437C"/>
    <w:rsid w:val="00A81125"/>
    <w:rsid w:val="00A81251"/>
    <w:rsid w:val="00A820B3"/>
    <w:rsid w:val="00A8342B"/>
    <w:rsid w:val="00A83651"/>
    <w:rsid w:val="00A8433E"/>
    <w:rsid w:val="00A849ED"/>
    <w:rsid w:val="00A84E92"/>
    <w:rsid w:val="00A86228"/>
    <w:rsid w:val="00A87589"/>
    <w:rsid w:val="00A91881"/>
    <w:rsid w:val="00A93912"/>
    <w:rsid w:val="00A9437B"/>
    <w:rsid w:val="00A94A84"/>
    <w:rsid w:val="00A9558F"/>
    <w:rsid w:val="00A97959"/>
    <w:rsid w:val="00A979E1"/>
    <w:rsid w:val="00A97E0E"/>
    <w:rsid w:val="00AA2589"/>
    <w:rsid w:val="00AA25C8"/>
    <w:rsid w:val="00AA2A76"/>
    <w:rsid w:val="00AA3CB4"/>
    <w:rsid w:val="00AA4F8A"/>
    <w:rsid w:val="00AA4FCF"/>
    <w:rsid w:val="00AA5C1B"/>
    <w:rsid w:val="00AA6AD0"/>
    <w:rsid w:val="00AA737F"/>
    <w:rsid w:val="00AB03D7"/>
    <w:rsid w:val="00AB0C20"/>
    <w:rsid w:val="00AB1E7F"/>
    <w:rsid w:val="00AB3750"/>
    <w:rsid w:val="00AB5714"/>
    <w:rsid w:val="00AB5986"/>
    <w:rsid w:val="00AB7457"/>
    <w:rsid w:val="00AB77FA"/>
    <w:rsid w:val="00AC0020"/>
    <w:rsid w:val="00AC26E4"/>
    <w:rsid w:val="00AC29D7"/>
    <w:rsid w:val="00AC340F"/>
    <w:rsid w:val="00AC3975"/>
    <w:rsid w:val="00AC40D1"/>
    <w:rsid w:val="00AC46F0"/>
    <w:rsid w:val="00AC4C5A"/>
    <w:rsid w:val="00AC500D"/>
    <w:rsid w:val="00AC53A9"/>
    <w:rsid w:val="00AC5988"/>
    <w:rsid w:val="00AC62FD"/>
    <w:rsid w:val="00AD0E19"/>
    <w:rsid w:val="00AD15EB"/>
    <w:rsid w:val="00AD18CE"/>
    <w:rsid w:val="00AD2DE2"/>
    <w:rsid w:val="00AD3057"/>
    <w:rsid w:val="00AD30EF"/>
    <w:rsid w:val="00AD4938"/>
    <w:rsid w:val="00AD4F08"/>
    <w:rsid w:val="00AD544A"/>
    <w:rsid w:val="00AE024F"/>
    <w:rsid w:val="00AE0874"/>
    <w:rsid w:val="00AE1AD2"/>
    <w:rsid w:val="00AE1D30"/>
    <w:rsid w:val="00AE1E75"/>
    <w:rsid w:val="00AE2A9D"/>
    <w:rsid w:val="00AE4CEF"/>
    <w:rsid w:val="00AE52BB"/>
    <w:rsid w:val="00AE545A"/>
    <w:rsid w:val="00AF074A"/>
    <w:rsid w:val="00AF0E2D"/>
    <w:rsid w:val="00AF1E16"/>
    <w:rsid w:val="00AF2951"/>
    <w:rsid w:val="00AF463F"/>
    <w:rsid w:val="00AF493A"/>
    <w:rsid w:val="00AF585C"/>
    <w:rsid w:val="00AF5C19"/>
    <w:rsid w:val="00AF6033"/>
    <w:rsid w:val="00AF7824"/>
    <w:rsid w:val="00AF794F"/>
    <w:rsid w:val="00B00821"/>
    <w:rsid w:val="00B00920"/>
    <w:rsid w:val="00B02785"/>
    <w:rsid w:val="00B03C94"/>
    <w:rsid w:val="00B03EE5"/>
    <w:rsid w:val="00B04BDD"/>
    <w:rsid w:val="00B06040"/>
    <w:rsid w:val="00B06D23"/>
    <w:rsid w:val="00B06D9A"/>
    <w:rsid w:val="00B10E67"/>
    <w:rsid w:val="00B1193D"/>
    <w:rsid w:val="00B1221D"/>
    <w:rsid w:val="00B144D5"/>
    <w:rsid w:val="00B14723"/>
    <w:rsid w:val="00B15D05"/>
    <w:rsid w:val="00B163E4"/>
    <w:rsid w:val="00B1640A"/>
    <w:rsid w:val="00B164ED"/>
    <w:rsid w:val="00B16550"/>
    <w:rsid w:val="00B16F7E"/>
    <w:rsid w:val="00B201BF"/>
    <w:rsid w:val="00B20494"/>
    <w:rsid w:val="00B24D4F"/>
    <w:rsid w:val="00B263DC"/>
    <w:rsid w:val="00B26A3D"/>
    <w:rsid w:val="00B30E0A"/>
    <w:rsid w:val="00B316E7"/>
    <w:rsid w:val="00B31A92"/>
    <w:rsid w:val="00B31AA8"/>
    <w:rsid w:val="00B31ABB"/>
    <w:rsid w:val="00B3292A"/>
    <w:rsid w:val="00B33187"/>
    <w:rsid w:val="00B33585"/>
    <w:rsid w:val="00B3536D"/>
    <w:rsid w:val="00B355E8"/>
    <w:rsid w:val="00B3561C"/>
    <w:rsid w:val="00B35A05"/>
    <w:rsid w:val="00B35C48"/>
    <w:rsid w:val="00B361E2"/>
    <w:rsid w:val="00B40042"/>
    <w:rsid w:val="00B4014F"/>
    <w:rsid w:val="00B40605"/>
    <w:rsid w:val="00B4079F"/>
    <w:rsid w:val="00B41899"/>
    <w:rsid w:val="00B42F32"/>
    <w:rsid w:val="00B44166"/>
    <w:rsid w:val="00B46897"/>
    <w:rsid w:val="00B47BD9"/>
    <w:rsid w:val="00B53E3A"/>
    <w:rsid w:val="00B5722A"/>
    <w:rsid w:val="00B57C7F"/>
    <w:rsid w:val="00B6098F"/>
    <w:rsid w:val="00B613B3"/>
    <w:rsid w:val="00B63A21"/>
    <w:rsid w:val="00B65E67"/>
    <w:rsid w:val="00B65F54"/>
    <w:rsid w:val="00B6628C"/>
    <w:rsid w:val="00B67F27"/>
    <w:rsid w:val="00B72219"/>
    <w:rsid w:val="00B73666"/>
    <w:rsid w:val="00B73D2F"/>
    <w:rsid w:val="00B74660"/>
    <w:rsid w:val="00B74B7A"/>
    <w:rsid w:val="00B74CF5"/>
    <w:rsid w:val="00B762E9"/>
    <w:rsid w:val="00B811B0"/>
    <w:rsid w:val="00B817E3"/>
    <w:rsid w:val="00B81B7F"/>
    <w:rsid w:val="00B81DA8"/>
    <w:rsid w:val="00B82F42"/>
    <w:rsid w:val="00B83E43"/>
    <w:rsid w:val="00B844EF"/>
    <w:rsid w:val="00B845DC"/>
    <w:rsid w:val="00B85DDC"/>
    <w:rsid w:val="00B909B4"/>
    <w:rsid w:val="00B90CCE"/>
    <w:rsid w:val="00B90E1E"/>
    <w:rsid w:val="00B91AB4"/>
    <w:rsid w:val="00B92947"/>
    <w:rsid w:val="00B9419F"/>
    <w:rsid w:val="00B94552"/>
    <w:rsid w:val="00B957BC"/>
    <w:rsid w:val="00B95BD4"/>
    <w:rsid w:val="00BA17CF"/>
    <w:rsid w:val="00BA1AC5"/>
    <w:rsid w:val="00BA2A75"/>
    <w:rsid w:val="00BA2ADD"/>
    <w:rsid w:val="00BA3173"/>
    <w:rsid w:val="00BA3244"/>
    <w:rsid w:val="00BA3F3C"/>
    <w:rsid w:val="00BA43C8"/>
    <w:rsid w:val="00BA4595"/>
    <w:rsid w:val="00BA55CD"/>
    <w:rsid w:val="00BA5D2D"/>
    <w:rsid w:val="00BA706D"/>
    <w:rsid w:val="00BA742A"/>
    <w:rsid w:val="00BA771E"/>
    <w:rsid w:val="00BB078A"/>
    <w:rsid w:val="00BB152A"/>
    <w:rsid w:val="00BB33A2"/>
    <w:rsid w:val="00BB3D0F"/>
    <w:rsid w:val="00BB449F"/>
    <w:rsid w:val="00BB61C1"/>
    <w:rsid w:val="00BB7621"/>
    <w:rsid w:val="00BC388C"/>
    <w:rsid w:val="00BC3F6B"/>
    <w:rsid w:val="00BC46E8"/>
    <w:rsid w:val="00BC48D5"/>
    <w:rsid w:val="00BC5CB7"/>
    <w:rsid w:val="00BD2DA7"/>
    <w:rsid w:val="00BD3BC4"/>
    <w:rsid w:val="00BD3C8C"/>
    <w:rsid w:val="00BD405E"/>
    <w:rsid w:val="00BD5FFF"/>
    <w:rsid w:val="00BD685D"/>
    <w:rsid w:val="00BD7419"/>
    <w:rsid w:val="00BD7AFD"/>
    <w:rsid w:val="00BE0085"/>
    <w:rsid w:val="00BE2346"/>
    <w:rsid w:val="00BE2381"/>
    <w:rsid w:val="00BE245D"/>
    <w:rsid w:val="00BE4F42"/>
    <w:rsid w:val="00BE517E"/>
    <w:rsid w:val="00BE51D0"/>
    <w:rsid w:val="00BE58D1"/>
    <w:rsid w:val="00BE5C85"/>
    <w:rsid w:val="00BE6403"/>
    <w:rsid w:val="00BE6DFE"/>
    <w:rsid w:val="00BE71D4"/>
    <w:rsid w:val="00BE79DC"/>
    <w:rsid w:val="00BF0860"/>
    <w:rsid w:val="00BF1672"/>
    <w:rsid w:val="00BF1C5A"/>
    <w:rsid w:val="00BF201E"/>
    <w:rsid w:val="00BF2277"/>
    <w:rsid w:val="00BF246C"/>
    <w:rsid w:val="00BF327B"/>
    <w:rsid w:val="00BF3745"/>
    <w:rsid w:val="00BF3D64"/>
    <w:rsid w:val="00BF4CF6"/>
    <w:rsid w:val="00BF61B6"/>
    <w:rsid w:val="00BF6C2E"/>
    <w:rsid w:val="00BF7A4F"/>
    <w:rsid w:val="00C000AF"/>
    <w:rsid w:val="00C000EF"/>
    <w:rsid w:val="00C00507"/>
    <w:rsid w:val="00C013CF"/>
    <w:rsid w:val="00C0177E"/>
    <w:rsid w:val="00C01AF4"/>
    <w:rsid w:val="00C01BC3"/>
    <w:rsid w:val="00C01D35"/>
    <w:rsid w:val="00C05232"/>
    <w:rsid w:val="00C067D9"/>
    <w:rsid w:val="00C074BE"/>
    <w:rsid w:val="00C104B5"/>
    <w:rsid w:val="00C112DF"/>
    <w:rsid w:val="00C118EE"/>
    <w:rsid w:val="00C12045"/>
    <w:rsid w:val="00C12A25"/>
    <w:rsid w:val="00C13D26"/>
    <w:rsid w:val="00C13E9D"/>
    <w:rsid w:val="00C13F60"/>
    <w:rsid w:val="00C16F7C"/>
    <w:rsid w:val="00C17851"/>
    <w:rsid w:val="00C2125A"/>
    <w:rsid w:val="00C2350A"/>
    <w:rsid w:val="00C276E9"/>
    <w:rsid w:val="00C278ED"/>
    <w:rsid w:val="00C27D97"/>
    <w:rsid w:val="00C30A46"/>
    <w:rsid w:val="00C32E5B"/>
    <w:rsid w:val="00C33497"/>
    <w:rsid w:val="00C33EC2"/>
    <w:rsid w:val="00C34308"/>
    <w:rsid w:val="00C3655A"/>
    <w:rsid w:val="00C371DC"/>
    <w:rsid w:val="00C37974"/>
    <w:rsid w:val="00C4357D"/>
    <w:rsid w:val="00C43CD1"/>
    <w:rsid w:val="00C43F88"/>
    <w:rsid w:val="00C4462B"/>
    <w:rsid w:val="00C44A06"/>
    <w:rsid w:val="00C45EE0"/>
    <w:rsid w:val="00C46DBC"/>
    <w:rsid w:val="00C50209"/>
    <w:rsid w:val="00C50530"/>
    <w:rsid w:val="00C52B50"/>
    <w:rsid w:val="00C54357"/>
    <w:rsid w:val="00C562FF"/>
    <w:rsid w:val="00C5660D"/>
    <w:rsid w:val="00C568A8"/>
    <w:rsid w:val="00C57435"/>
    <w:rsid w:val="00C6006C"/>
    <w:rsid w:val="00C6187C"/>
    <w:rsid w:val="00C61E58"/>
    <w:rsid w:val="00C62207"/>
    <w:rsid w:val="00C631EF"/>
    <w:rsid w:val="00C633AC"/>
    <w:rsid w:val="00C63832"/>
    <w:rsid w:val="00C63DC5"/>
    <w:rsid w:val="00C65212"/>
    <w:rsid w:val="00C6767D"/>
    <w:rsid w:val="00C6788D"/>
    <w:rsid w:val="00C7025F"/>
    <w:rsid w:val="00C70A46"/>
    <w:rsid w:val="00C71AE5"/>
    <w:rsid w:val="00C71F09"/>
    <w:rsid w:val="00C72240"/>
    <w:rsid w:val="00C7304B"/>
    <w:rsid w:val="00C7386D"/>
    <w:rsid w:val="00C73938"/>
    <w:rsid w:val="00C74B77"/>
    <w:rsid w:val="00C755E0"/>
    <w:rsid w:val="00C75D16"/>
    <w:rsid w:val="00C81978"/>
    <w:rsid w:val="00C81F1F"/>
    <w:rsid w:val="00C82BC1"/>
    <w:rsid w:val="00C82D0F"/>
    <w:rsid w:val="00C83D59"/>
    <w:rsid w:val="00C83EE3"/>
    <w:rsid w:val="00C844B4"/>
    <w:rsid w:val="00C84B16"/>
    <w:rsid w:val="00C853E5"/>
    <w:rsid w:val="00C85F0B"/>
    <w:rsid w:val="00C872FD"/>
    <w:rsid w:val="00C90362"/>
    <w:rsid w:val="00C925B5"/>
    <w:rsid w:val="00C92867"/>
    <w:rsid w:val="00C928B9"/>
    <w:rsid w:val="00C93ACF"/>
    <w:rsid w:val="00C96254"/>
    <w:rsid w:val="00CA0105"/>
    <w:rsid w:val="00CA1925"/>
    <w:rsid w:val="00CA262E"/>
    <w:rsid w:val="00CA2B3C"/>
    <w:rsid w:val="00CA3DC9"/>
    <w:rsid w:val="00CA4A49"/>
    <w:rsid w:val="00CA50AA"/>
    <w:rsid w:val="00CA6716"/>
    <w:rsid w:val="00CA70A6"/>
    <w:rsid w:val="00CA73AC"/>
    <w:rsid w:val="00CA7661"/>
    <w:rsid w:val="00CA7C30"/>
    <w:rsid w:val="00CB0CBF"/>
    <w:rsid w:val="00CB701B"/>
    <w:rsid w:val="00CC1633"/>
    <w:rsid w:val="00CC2504"/>
    <w:rsid w:val="00CC2B5F"/>
    <w:rsid w:val="00CC3EEE"/>
    <w:rsid w:val="00CC5C07"/>
    <w:rsid w:val="00CC6598"/>
    <w:rsid w:val="00CC725A"/>
    <w:rsid w:val="00CC72DD"/>
    <w:rsid w:val="00CC7B6D"/>
    <w:rsid w:val="00CD10EB"/>
    <w:rsid w:val="00CD3798"/>
    <w:rsid w:val="00CD3FBE"/>
    <w:rsid w:val="00CD5914"/>
    <w:rsid w:val="00CD63B2"/>
    <w:rsid w:val="00CD64C4"/>
    <w:rsid w:val="00CD6AD5"/>
    <w:rsid w:val="00CD7715"/>
    <w:rsid w:val="00CD7B2F"/>
    <w:rsid w:val="00CE0031"/>
    <w:rsid w:val="00CE0E5E"/>
    <w:rsid w:val="00CE216D"/>
    <w:rsid w:val="00CE334B"/>
    <w:rsid w:val="00CE44F4"/>
    <w:rsid w:val="00CE5BBB"/>
    <w:rsid w:val="00CE6C82"/>
    <w:rsid w:val="00CE7DA0"/>
    <w:rsid w:val="00CF0E33"/>
    <w:rsid w:val="00CF17BB"/>
    <w:rsid w:val="00CF18BB"/>
    <w:rsid w:val="00CF205A"/>
    <w:rsid w:val="00CF211C"/>
    <w:rsid w:val="00CF257B"/>
    <w:rsid w:val="00CF45AA"/>
    <w:rsid w:val="00CF46FE"/>
    <w:rsid w:val="00CF7804"/>
    <w:rsid w:val="00CF79C0"/>
    <w:rsid w:val="00CF7BB3"/>
    <w:rsid w:val="00D00542"/>
    <w:rsid w:val="00D016A7"/>
    <w:rsid w:val="00D0363B"/>
    <w:rsid w:val="00D036EE"/>
    <w:rsid w:val="00D049C2"/>
    <w:rsid w:val="00D04F80"/>
    <w:rsid w:val="00D058E1"/>
    <w:rsid w:val="00D05F5B"/>
    <w:rsid w:val="00D07E4D"/>
    <w:rsid w:val="00D109F7"/>
    <w:rsid w:val="00D10C92"/>
    <w:rsid w:val="00D1127E"/>
    <w:rsid w:val="00D11BC5"/>
    <w:rsid w:val="00D11CBF"/>
    <w:rsid w:val="00D13095"/>
    <w:rsid w:val="00D13EC9"/>
    <w:rsid w:val="00D1429D"/>
    <w:rsid w:val="00D14344"/>
    <w:rsid w:val="00D14CD2"/>
    <w:rsid w:val="00D15968"/>
    <w:rsid w:val="00D15C40"/>
    <w:rsid w:val="00D16A96"/>
    <w:rsid w:val="00D17654"/>
    <w:rsid w:val="00D17FBB"/>
    <w:rsid w:val="00D17FF1"/>
    <w:rsid w:val="00D2408B"/>
    <w:rsid w:val="00D269D1"/>
    <w:rsid w:val="00D30D76"/>
    <w:rsid w:val="00D31025"/>
    <w:rsid w:val="00D31749"/>
    <w:rsid w:val="00D334C8"/>
    <w:rsid w:val="00D3457B"/>
    <w:rsid w:val="00D3683E"/>
    <w:rsid w:val="00D4018C"/>
    <w:rsid w:val="00D41523"/>
    <w:rsid w:val="00D416FE"/>
    <w:rsid w:val="00D439A4"/>
    <w:rsid w:val="00D43D2F"/>
    <w:rsid w:val="00D4487C"/>
    <w:rsid w:val="00D44AF9"/>
    <w:rsid w:val="00D46166"/>
    <w:rsid w:val="00D463F8"/>
    <w:rsid w:val="00D50A2E"/>
    <w:rsid w:val="00D524D0"/>
    <w:rsid w:val="00D54A17"/>
    <w:rsid w:val="00D54F3C"/>
    <w:rsid w:val="00D54F56"/>
    <w:rsid w:val="00D61042"/>
    <w:rsid w:val="00D610DB"/>
    <w:rsid w:val="00D612FF"/>
    <w:rsid w:val="00D61DAE"/>
    <w:rsid w:val="00D622CA"/>
    <w:rsid w:val="00D62432"/>
    <w:rsid w:val="00D62B6E"/>
    <w:rsid w:val="00D6397A"/>
    <w:rsid w:val="00D6584D"/>
    <w:rsid w:val="00D66A18"/>
    <w:rsid w:val="00D70B8C"/>
    <w:rsid w:val="00D72795"/>
    <w:rsid w:val="00D7499B"/>
    <w:rsid w:val="00D74C92"/>
    <w:rsid w:val="00D75600"/>
    <w:rsid w:val="00D75C14"/>
    <w:rsid w:val="00D75CFD"/>
    <w:rsid w:val="00D75D8C"/>
    <w:rsid w:val="00D76908"/>
    <w:rsid w:val="00D803E7"/>
    <w:rsid w:val="00D80BEB"/>
    <w:rsid w:val="00D80C42"/>
    <w:rsid w:val="00D80E9C"/>
    <w:rsid w:val="00D818DB"/>
    <w:rsid w:val="00D821D3"/>
    <w:rsid w:val="00D82328"/>
    <w:rsid w:val="00D83AA1"/>
    <w:rsid w:val="00D8481D"/>
    <w:rsid w:val="00D85325"/>
    <w:rsid w:val="00D8548E"/>
    <w:rsid w:val="00D85C9C"/>
    <w:rsid w:val="00D8791F"/>
    <w:rsid w:val="00D87AF9"/>
    <w:rsid w:val="00D91433"/>
    <w:rsid w:val="00D95080"/>
    <w:rsid w:val="00DA0A8C"/>
    <w:rsid w:val="00DA1728"/>
    <w:rsid w:val="00DA21D1"/>
    <w:rsid w:val="00DA2C41"/>
    <w:rsid w:val="00DA314A"/>
    <w:rsid w:val="00DA3DB3"/>
    <w:rsid w:val="00DA6E6F"/>
    <w:rsid w:val="00DA7928"/>
    <w:rsid w:val="00DB053A"/>
    <w:rsid w:val="00DB1F86"/>
    <w:rsid w:val="00DB3377"/>
    <w:rsid w:val="00DB3BF9"/>
    <w:rsid w:val="00DB5E5D"/>
    <w:rsid w:val="00DB5F93"/>
    <w:rsid w:val="00DB7F2B"/>
    <w:rsid w:val="00DC1848"/>
    <w:rsid w:val="00DC1B34"/>
    <w:rsid w:val="00DC2513"/>
    <w:rsid w:val="00DC30F4"/>
    <w:rsid w:val="00DC393C"/>
    <w:rsid w:val="00DC4C07"/>
    <w:rsid w:val="00DC5C45"/>
    <w:rsid w:val="00DD0FD1"/>
    <w:rsid w:val="00DD18B6"/>
    <w:rsid w:val="00DD26B0"/>
    <w:rsid w:val="00DD3DC5"/>
    <w:rsid w:val="00DD3E9C"/>
    <w:rsid w:val="00DD578D"/>
    <w:rsid w:val="00DD5E89"/>
    <w:rsid w:val="00DD77F0"/>
    <w:rsid w:val="00DE05BB"/>
    <w:rsid w:val="00DE0A56"/>
    <w:rsid w:val="00DE22D6"/>
    <w:rsid w:val="00DE2C03"/>
    <w:rsid w:val="00DE2F8A"/>
    <w:rsid w:val="00DE418C"/>
    <w:rsid w:val="00DE52EA"/>
    <w:rsid w:val="00DE65D8"/>
    <w:rsid w:val="00DE6662"/>
    <w:rsid w:val="00DE6B06"/>
    <w:rsid w:val="00DE74E2"/>
    <w:rsid w:val="00DE77BE"/>
    <w:rsid w:val="00DE7B7A"/>
    <w:rsid w:val="00DE7FB5"/>
    <w:rsid w:val="00DF0284"/>
    <w:rsid w:val="00DF071C"/>
    <w:rsid w:val="00DF0F97"/>
    <w:rsid w:val="00DF25C3"/>
    <w:rsid w:val="00DF3A7D"/>
    <w:rsid w:val="00DF5506"/>
    <w:rsid w:val="00DF5843"/>
    <w:rsid w:val="00DF5AB8"/>
    <w:rsid w:val="00DF5CA4"/>
    <w:rsid w:val="00DF6417"/>
    <w:rsid w:val="00DF64DE"/>
    <w:rsid w:val="00DF740B"/>
    <w:rsid w:val="00DF7DAF"/>
    <w:rsid w:val="00E0055C"/>
    <w:rsid w:val="00E00844"/>
    <w:rsid w:val="00E01161"/>
    <w:rsid w:val="00E0260D"/>
    <w:rsid w:val="00E02942"/>
    <w:rsid w:val="00E029E8"/>
    <w:rsid w:val="00E04C2A"/>
    <w:rsid w:val="00E05919"/>
    <w:rsid w:val="00E06AB5"/>
    <w:rsid w:val="00E06EC9"/>
    <w:rsid w:val="00E06F96"/>
    <w:rsid w:val="00E07075"/>
    <w:rsid w:val="00E12DE3"/>
    <w:rsid w:val="00E137D3"/>
    <w:rsid w:val="00E14387"/>
    <w:rsid w:val="00E14470"/>
    <w:rsid w:val="00E14975"/>
    <w:rsid w:val="00E15689"/>
    <w:rsid w:val="00E157BF"/>
    <w:rsid w:val="00E2059D"/>
    <w:rsid w:val="00E20872"/>
    <w:rsid w:val="00E2102C"/>
    <w:rsid w:val="00E21183"/>
    <w:rsid w:val="00E21EAC"/>
    <w:rsid w:val="00E225A8"/>
    <w:rsid w:val="00E240E3"/>
    <w:rsid w:val="00E2440C"/>
    <w:rsid w:val="00E24DA7"/>
    <w:rsid w:val="00E25896"/>
    <w:rsid w:val="00E2600A"/>
    <w:rsid w:val="00E26A11"/>
    <w:rsid w:val="00E30A64"/>
    <w:rsid w:val="00E31D23"/>
    <w:rsid w:val="00E33AF4"/>
    <w:rsid w:val="00E34664"/>
    <w:rsid w:val="00E353CC"/>
    <w:rsid w:val="00E361A7"/>
    <w:rsid w:val="00E41F79"/>
    <w:rsid w:val="00E42E0C"/>
    <w:rsid w:val="00E44C36"/>
    <w:rsid w:val="00E4523B"/>
    <w:rsid w:val="00E45857"/>
    <w:rsid w:val="00E45A13"/>
    <w:rsid w:val="00E45A1F"/>
    <w:rsid w:val="00E46467"/>
    <w:rsid w:val="00E46C2C"/>
    <w:rsid w:val="00E47C23"/>
    <w:rsid w:val="00E47CFA"/>
    <w:rsid w:val="00E51406"/>
    <w:rsid w:val="00E51FE9"/>
    <w:rsid w:val="00E52153"/>
    <w:rsid w:val="00E536BF"/>
    <w:rsid w:val="00E53870"/>
    <w:rsid w:val="00E53A1B"/>
    <w:rsid w:val="00E5437E"/>
    <w:rsid w:val="00E5646B"/>
    <w:rsid w:val="00E56FE6"/>
    <w:rsid w:val="00E57656"/>
    <w:rsid w:val="00E614D2"/>
    <w:rsid w:val="00E617EE"/>
    <w:rsid w:val="00E6190A"/>
    <w:rsid w:val="00E629D2"/>
    <w:rsid w:val="00E633FD"/>
    <w:rsid w:val="00E63CDA"/>
    <w:rsid w:val="00E63FC5"/>
    <w:rsid w:val="00E6427B"/>
    <w:rsid w:val="00E642BB"/>
    <w:rsid w:val="00E65672"/>
    <w:rsid w:val="00E7097A"/>
    <w:rsid w:val="00E71BD7"/>
    <w:rsid w:val="00E71F13"/>
    <w:rsid w:val="00E7255C"/>
    <w:rsid w:val="00E73C35"/>
    <w:rsid w:val="00E740BD"/>
    <w:rsid w:val="00E74393"/>
    <w:rsid w:val="00E744E9"/>
    <w:rsid w:val="00E74676"/>
    <w:rsid w:val="00E749F8"/>
    <w:rsid w:val="00E755B3"/>
    <w:rsid w:val="00E759BF"/>
    <w:rsid w:val="00E766D3"/>
    <w:rsid w:val="00E767AC"/>
    <w:rsid w:val="00E767D9"/>
    <w:rsid w:val="00E7694B"/>
    <w:rsid w:val="00E76DCF"/>
    <w:rsid w:val="00E777F9"/>
    <w:rsid w:val="00E80FF3"/>
    <w:rsid w:val="00E825C2"/>
    <w:rsid w:val="00E82816"/>
    <w:rsid w:val="00E8353F"/>
    <w:rsid w:val="00E838D4"/>
    <w:rsid w:val="00E83989"/>
    <w:rsid w:val="00E845F2"/>
    <w:rsid w:val="00E84844"/>
    <w:rsid w:val="00E85996"/>
    <w:rsid w:val="00E85C97"/>
    <w:rsid w:val="00E92A7A"/>
    <w:rsid w:val="00E94B9D"/>
    <w:rsid w:val="00E95A76"/>
    <w:rsid w:val="00E963F3"/>
    <w:rsid w:val="00E966CC"/>
    <w:rsid w:val="00E97EE9"/>
    <w:rsid w:val="00EA064D"/>
    <w:rsid w:val="00EA1BC5"/>
    <w:rsid w:val="00EA2140"/>
    <w:rsid w:val="00EA5748"/>
    <w:rsid w:val="00EA653C"/>
    <w:rsid w:val="00EA659A"/>
    <w:rsid w:val="00EA6BC3"/>
    <w:rsid w:val="00EA6CC1"/>
    <w:rsid w:val="00EA738C"/>
    <w:rsid w:val="00EB04AD"/>
    <w:rsid w:val="00EB195A"/>
    <w:rsid w:val="00EB19CA"/>
    <w:rsid w:val="00EB2293"/>
    <w:rsid w:val="00EB28D7"/>
    <w:rsid w:val="00EB3657"/>
    <w:rsid w:val="00EB37BB"/>
    <w:rsid w:val="00EB42B5"/>
    <w:rsid w:val="00EB42FD"/>
    <w:rsid w:val="00EB514D"/>
    <w:rsid w:val="00EB59B1"/>
    <w:rsid w:val="00EB68D0"/>
    <w:rsid w:val="00EB7EB9"/>
    <w:rsid w:val="00EC0C95"/>
    <w:rsid w:val="00EC24D5"/>
    <w:rsid w:val="00EC25E4"/>
    <w:rsid w:val="00EC4FEA"/>
    <w:rsid w:val="00EC562D"/>
    <w:rsid w:val="00EC7098"/>
    <w:rsid w:val="00ED0581"/>
    <w:rsid w:val="00ED1BE8"/>
    <w:rsid w:val="00ED1E41"/>
    <w:rsid w:val="00ED2453"/>
    <w:rsid w:val="00ED3AA2"/>
    <w:rsid w:val="00ED3DB7"/>
    <w:rsid w:val="00ED44DB"/>
    <w:rsid w:val="00ED4567"/>
    <w:rsid w:val="00ED4DFE"/>
    <w:rsid w:val="00ED4E9E"/>
    <w:rsid w:val="00EE1B1F"/>
    <w:rsid w:val="00EE4F93"/>
    <w:rsid w:val="00EE7067"/>
    <w:rsid w:val="00EE758B"/>
    <w:rsid w:val="00EE7880"/>
    <w:rsid w:val="00EE7993"/>
    <w:rsid w:val="00EF0DC1"/>
    <w:rsid w:val="00EF2AFF"/>
    <w:rsid w:val="00EF2E61"/>
    <w:rsid w:val="00EF3E80"/>
    <w:rsid w:val="00EF7577"/>
    <w:rsid w:val="00EF7F9E"/>
    <w:rsid w:val="00F001D7"/>
    <w:rsid w:val="00F00877"/>
    <w:rsid w:val="00F00920"/>
    <w:rsid w:val="00F009B7"/>
    <w:rsid w:val="00F00BD6"/>
    <w:rsid w:val="00F00E3B"/>
    <w:rsid w:val="00F0111E"/>
    <w:rsid w:val="00F01D9C"/>
    <w:rsid w:val="00F0216E"/>
    <w:rsid w:val="00F0398C"/>
    <w:rsid w:val="00F040A8"/>
    <w:rsid w:val="00F040AB"/>
    <w:rsid w:val="00F04440"/>
    <w:rsid w:val="00F04CAF"/>
    <w:rsid w:val="00F06215"/>
    <w:rsid w:val="00F06B33"/>
    <w:rsid w:val="00F07375"/>
    <w:rsid w:val="00F10B8F"/>
    <w:rsid w:val="00F11DDD"/>
    <w:rsid w:val="00F14B04"/>
    <w:rsid w:val="00F14B6D"/>
    <w:rsid w:val="00F1612E"/>
    <w:rsid w:val="00F16B26"/>
    <w:rsid w:val="00F17589"/>
    <w:rsid w:val="00F20D9F"/>
    <w:rsid w:val="00F21517"/>
    <w:rsid w:val="00F21F03"/>
    <w:rsid w:val="00F22DD8"/>
    <w:rsid w:val="00F264CE"/>
    <w:rsid w:val="00F2665F"/>
    <w:rsid w:val="00F2675C"/>
    <w:rsid w:val="00F268C5"/>
    <w:rsid w:val="00F26F54"/>
    <w:rsid w:val="00F3039E"/>
    <w:rsid w:val="00F30DCD"/>
    <w:rsid w:val="00F33976"/>
    <w:rsid w:val="00F33DEE"/>
    <w:rsid w:val="00F35029"/>
    <w:rsid w:val="00F356E8"/>
    <w:rsid w:val="00F35D2D"/>
    <w:rsid w:val="00F366D2"/>
    <w:rsid w:val="00F375AB"/>
    <w:rsid w:val="00F401CB"/>
    <w:rsid w:val="00F40FBF"/>
    <w:rsid w:val="00F41E8A"/>
    <w:rsid w:val="00F46378"/>
    <w:rsid w:val="00F4663A"/>
    <w:rsid w:val="00F47508"/>
    <w:rsid w:val="00F478A7"/>
    <w:rsid w:val="00F51871"/>
    <w:rsid w:val="00F519A4"/>
    <w:rsid w:val="00F51EA5"/>
    <w:rsid w:val="00F525E2"/>
    <w:rsid w:val="00F54134"/>
    <w:rsid w:val="00F5670B"/>
    <w:rsid w:val="00F57001"/>
    <w:rsid w:val="00F6277A"/>
    <w:rsid w:val="00F62A16"/>
    <w:rsid w:val="00F62E62"/>
    <w:rsid w:val="00F62E8A"/>
    <w:rsid w:val="00F633D1"/>
    <w:rsid w:val="00F63C3B"/>
    <w:rsid w:val="00F63D10"/>
    <w:rsid w:val="00F647C0"/>
    <w:rsid w:val="00F648BB"/>
    <w:rsid w:val="00F65837"/>
    <w:rsid w:val="00F670C0"/>
    <w:rsid w:val="00F70D5E"/>
    <w:rsid w:val="00F72418"/>
    <w:rsid w:val="00F7322D"/>
    <w:rsid w:val="00F74E2D"/>
    <w:rsid w:val="00F757AD"/>
    <w:rsid w:val="00F75DC5"/>
    <w:rsid w:val="00F77235"/>
    <w:rsid w:val="00F77366"/>
    <w:rsid w:val="00F80B51"/>
    <w:rsid w:val="00F81C06"/>
    <w:rsid w:val="00F82467"/>
    <w:rsid w:val="00F83314"/>
    <w:rsid w:val="00F84B1E"/>
    <w:rsid w:val="00F866AF"/>
    <w:rsid w:val="00F876ED"/>
    <w:rsid w:val="00F87F46"/>
    <w:rsid w:val="00F90EBD"/>
    <w:rsid w:val="00F93713"/>
    <w:rsid w:val="00FA18C0"/>
    <w:rsid w:val="00FA2281"/>
    <w:rsid w:val="00FA3489"/>
    <w:rsid w:val="00FA452D"/>
    <w:rsid w:val="00FA4579"/>
    <w:rsid w:val="00FA4C7C"/>
    <w:rsid w:val="00FA6AAB"/>
    <w:rsid w:val="00FA7B6C"/>
    <w:rsid w:val="00FB07BB"/>
    <w:rsid w:val="00FB146E"/>
    <w:rsid w:val="00FB4BA2"/>
    <w:rsid w:val="00FB6645"/>
    <w:rsid w:val="00FC065F"/>
    <w:rsid w:val="00FC127A"/>
    <w:rsid w:val="00FC14DA"/>
    <w:rsid w:val="00FC1798"/>
    <w:rsid w:val="00FC2B0E"/>
    <w:rsid w:val="00FC33A8"/>
    <w:rsid w:val="00FC42E6"/>
    <w:rsid w:val="00FC44FB"/>
    <w:rsid w:val="00FC4E2E"/>
    <w:rsid w:val="00FC545A"/>
    <w:rsid w:val="00FC690A"/>
    <w:rsid w:val="00FD0DEA"/>
    <w:rsid w:val="00FD1676"/>
    <w:rsid w:val="00FD201E"/>
    <w:rsid w:val="00FD2B05"/>
    <w:rsid w:val="00FD3D89"/>
    <w:rsid w:val="00FD507D"/>
    <w:rsid w:val="00FD6898"/>
    <w:rsid w:val="00FD6E82"/>
    <w:rsid w:val="00FD7A36"/>
    <w:rsid w:val="00FE07B2"/>
    <w:rsid w:val="00FE1600"/>
    <w:rsid w:val="00FE1A66"/>
    <w:rsid w:val="00FE1C42"/>
    <w:rsid w:val="00FE2B0B"/>
    <w:rsid w:val="00FE2D91"/>
    <w:rsid w:val="00FE391B"/>
    <w:rsid w:val="00FE5396"/>
    <w:rsid w:val="00FE66DA"/>
    <w:rsid w:val="00FF258C"/>
    <w:rsid w:val="00FF42D3"/>
    <w:rsid w:val="00FF579D"/>
    <w:rsid w:val="00FF590D"/>
    <w:rsid w:val="00FF6A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0417"/>
    <o:shapelayout v:ext="edit">
      <o:idmap v:ext="edit" data="1"/>
    </o:shapelayout>
  </w:shapeDefaults>
  <w:decimalSymbol w:val=","/>
  <w:listSeparator w:val=";"/>
  <w14:docId w14:val="63355D3F"/>
  <w15:chartTrackingRefBased/>
  <w15:docId w15:val="{8FC60FC2-88AC-4BAA-9D5E-5E9DB9CD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87D71"/>
    <w:rPr>
      <w:rFonts w:ascii="Arial Narrow" w:hAnsi="Arial Narrow"/>
      <w:sz w:val="22"/>
    </w:rPr>
  </w:style>
  <w:style w:type="paragraph" w:styleId="Nadpis1">
    <w:name w:val="heading 1"/>
    <w:basedOn w:val="Normln"/>
    <w:next w:val="Normln"/>
    <w:link w:val="Nadpis1Char"/>
    <w:qFormat/>
    <w:rsid w:val="00E45857"/>
    <w:pPr>
      <w:keepNext/>
      <w:numPr>
        <w:numId w:val="1"/>
      </w:numPr>
      <w:spacing w:before="480" w:after="120"/>
      <w:outlineLvl w:val="0"/>
    </w:pPr>
    <w:rPr>
      <w:rFonts w:ascii="Calibri" w:hAnsi="Calibri"/>
      <w:b/>
      <w:caps/>
      <w:sz w:val="28"/>
      <w:u w:val="single"/>
    </w:rPr>
  </w:style>
  <w:style w:type="paragraph" w:styleId="Nadpis2">
    <w:name w:val="heading 2"/>
    <w:basedOn w:val="Normln"/>
    <w:next w:val="Zkladntext-prvnodsazen"/>
    <w:link w:val="Nadpis2Char"/>
    <w:qFormat/>
    <w:rsid w:val="00291553"/>
    <w:pPr>
      <w:keepNext/>
      <w:numPr>
        <w:ilvl w:val="1"/>
        <w:numId w:val="1"/>
      </w:numPr>
      <w:spacing w:before="200" w:after="40"/>
      <w:outlineLvl w:val="1"/>
    </w:pPr>
    <w:rPr>
      <w:rFonts w:ascii="Calibri" w:hAnsi="Calibri"/>
      <w:b/>
      <w:caps/>
    </w:rPr>
  </w:style>
  <w:style w:type="paragraph" w:styleId="Nadpis3">
    <w:name w:val="heading 3"/>
    <w:basedOn w:val="Normln"/>
    <w:next w:val="Normln"/>
    <w:link w:val="Nadpis3Char"/>
    <w:qFormat/>
    <w:rsid w:val="00291553"/>
    <w:pPr>
      <w:keepNext/>
      <w:widowControl w:val="0"/>
      <w:numPr>
        <w:ilvl w:val="2"/>
        <w:numId w:val="1"/>
      </w:numPr>
      <w:spacing w:before="120" w:after="20"/>
      <w:outlineLvl w:val="2"/>
    </w:pPr>
    <w:rPr>
      <w:rFonts w:ascii="Calibri" w:hAnsi="Calibri"/>
      <w:b/>
      <w:bCs/>
      <w:snapToGrid w:val="0"/>
    </w:rPr>
  </w:style>
  <w:style w:type="paragraph" w:styleId="Nadpis4">
    <w:name w:val="heading 4"/>
    <w:basedOn w:val="Normln"/>
    <w:next w:val="Normln"/>
    <w:qFormat/>
    <w:pPr>
      <w:keepNext/>
      <w:widowControl w:val="0"/>
      <w:outlineLvl w:val="3"/>
    </w:pPr>
    <w:rPr>
      <w:b/>
      <w:snapToGrid w:val="0"/>
    </w:rPr>
  </w:style>
  <w:style w:type="paragraph" w:styleId="Nadpis5">
    <w:name w:val="heading 5"/>
    <w:basedOn w:val="Normln"/>
    <w:next w:val="Normln"/>
    <w:qFormat/>
    <w:pPr>
      <w:keepNext/>
      <w:jc w:val="center"/>
      <w:outlineLvl w:val="4"/>
    </w:pPr>
    <w:rPr>
      <w:b/>
      <w:sz w:val="36"/>
    </w:rPr>
  </w:style>
  <w:style w:type="paragraph" w:styleId="Nadpis6">
    <w:name w:val="heading 6"/>
    <w:basedOn w:val="Normln"/>
    <w:next w:val="Normln"/>
    <w:qFormat/>
    <w:pPr>
      <w:keepNext/>
      <w:widowControl w:val="0"/>
      <w:ind w:left="426" w:right="281"/>
      <w:outlineLvl w:val="5"/>
    </w:pPr>
    <w:rPr>
      <w:snapToGrid w:val="0"/>
    </w:rPr>
  </w:style>
  <w:style w:type="paragraph" w:styleId="Nadpis7">
    <w:name w:val="heading 7"/>
    <w:basedOn w:val="Normln"/>
    <w:next w:val="Normln"/>
    <w:qFormat/>
    <w:pPr>
      <w:keepNext/>
      <w:outlineLvl w:val="6"/>
    </w:pPr>
    <w:rPr>
      <w:b/>
      <w:sz w:val="28"/>
    </w:rPr>
  </w:style>
  <w:style w:type="paragraph" w:styleId="Nadpis8">
    <w:name w:val="heading 8"/>
    <w:basedOn w:val="Normln"/>
    <w:next w:val="Normln"/>
    <w:qFormat/>
    <w:pPr>
      <w:keepNext/>
      <w:tabs>
        <w:tab w:val="left" w:pos="7371"/>
      </w:tabs>
      <w:ind w:left="567"/>
      <w:outlineLvl w:val="7"/>
    </w:pPr>
    <w:rPr>
      <w:position w:val="-6"/>
    </w:rPr>
  </w:style>
  <w:style w:type="paragraph" w:styleId="Nadpis9">
    <w:name w:val="heading 9"/>
    <w:basedOn w:val="Normln"/>
    <w:next w:val="Normln"/>
    <w:qFormat/>
    <w:pPr>
      <w:keepNext/>
      <w:tabs>
        <w:tab w:val="left" w:pos="567"/>
        <w:tab w:val="left" w:pos="851"/>
        <w:tab w:val="left" w:pos="7938"/>
      </w:tabs>
      <w:ind w:left="567"/>
      <w:jc w:val="both"/>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22324"/>
    <w:pPr>
      <w:spacing w:line="252" w:lineRule="auto"/>
      <w:ind w:left="567" w:firstLine="425"/>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2">
    <w:name w:val="Body Text 2"/>
    <w:basedOn w:val="Normln"/>
    <w:pPr>
      <w:jc w:val="both"/>
    </w:pPr>
  </w:style>
  <w:style w:type="paragraph" w:styleId="Zkladntextodsazen">
    <w:name w:val="Body Text Indent"/>
    <w:basedOn w:val="Normln"/>
    <w:link w:val="ZkladntextodsazenChar"/>
    <w:pPr>
      <w:widowControl w:val="0"/>
      <w:ind w:firstLine="567"/>
      <w:jc w:val="both"/>
    </w:pPr>
    <w:rPr>
      <w:snapToGrid w:val="0"/>
    </w:rPr>
  </w:style>
  <w:style w:type="paragraph" w:styleId="Zkladntextodsazen2">
    <w:name w:val="Body Text Indent 2"/>
    <w:basedOn w:val="Normln"/>
    <w:pPr>
      <w:widowControl w:val="0"/>
      <w:ind w:firstLine="709"/>
      <w:jc w:val="both"/>
    </w:pPr>
    <w:rPr>
      <w:snapToGrid w:val="0"/>
    </w:rPr>
  </w:style>
  <w:style w:type="paragraph" w:styleId="Textvbloku">
    <w:name w:val="Block Text"/>
    <w:basedOn w:val="Normln"/>
    <w:pPr>
      <w:widowControl w:val="0"/>
      <w:tabs>
        <w:tab w:val="left" w:pos="284"/>
      </w:tabs>
      <w:ind w:left="426" w:right="281" w:firstLine="567"/>
      <w:jc w:val="both"/>
    </w:pPr>
    <w:rPr>
      <w:snapToGrid w:val="0"/>
    </w:rPr>
  </w:style>
  <w:style w:type="paragraph" w:styleId="Zkladntext3">
    <w:name w:val="Body Text 3"/>
    <w:basedOn w:val="Normln"/>
    <w:pPr>
      <w:widowControl w:val="0"/>
      <w:tabs>
        <w:tab w:val="left" w:pos="567"/>
      </w:tabs>
      <w:ind w:right="-2"/>
      <w:jc w:val="both"/>
    </w:pPr>
    <w:rPr>
      <w:snapToGrid w:val="0"/>
    </w:rPr>
  </w:style>
  <w:style w:type="paragraph" w:styleId="Zkladntextodsazen3">
    <w:name w:val="Body Text Indent 3"/>
    <w:basedOn w:val="Normln"/>
    <w:pPr>
      <w:widowControl w:val="0"/>
      <w:ind w:right="-2" w:firstLine="567"/>
      <w:jc w:val="both"/>
    </w:pPr>
    <w:rPr>
      <w:snapToGrid w:val="0"/>
    </w:rPr>
  </w:style>
  <w:style w:type="paragraph" w:customStyle="1" w:styleId="Rozvrendokumentu">
    <w:name w:val="Rozvržení dokumentu"/>
    <w:basedOn w:val="Normln"/>
    <w:semiHidden/>
    <w:pPr>
      <w:shd w:val="clear" w:color="auto" w:fill="000080"/>
    </w:pPr>
    <w:rPr>
      <w:rFonts w:ascii="Tahoma" w:hAnsi="Tahoma"/>
    </w:rPr>
  </w:style>
  <w:style w:type="character" w:styleId="slostrnky">
    <w:name w:val="page number"/>
    <w:basedOn w:val="Standardnpsmoodstavce"/>
  </w:style>
  <w:style w:type="character" w:styleId="Hypertextovodkaz">
    <w:name w:val="Hyperlink"/>
    <w:uiPriority w:val="99"/>
    <w:rPr>
      <w:color w:val="0000FF"/>
      <w:u w:val="single"/>
    </w:rPr>
  </w:style>
  <w:style w:type="paragraph" w:styleId="Prosttext">
    <w:name w:val="Plain Text"/>
    <w:basedOn w:val="Normln"/>
    <w:rPr>
      <w:rFonts w:ascii="Courier New" w:hAnsi="Courier New"/>
      <w:sz w:val="20"/>
    </w:rPr>
  </w:style>
  <w:style w:type="paragraph" w:styleId="Nzev">
    <w:name w:val="Title"/>
    <w:basedOn w:val="Normln"/>
    <w:qFormat/>
    <w:pPr>
      <w:spacing w:before="120"/>
      <w:jc w:val="center"/>
    </w:pPr>
    <w:rPr>
      <w:rFonts w:ascii="Times New Roman" w:hAnsi="Times New Roman"/>
      <w:b/>
      <w:snapToGrid w:val="0"/>
      <w:sz w:val="28"/>
      <w:u w:val="single"/>
    </w:rPr>
  </w:style>
  <w:style w:type="paragraph" w:customStyle="1" w:styleId="Podtitul">
    <w:name w:val="Podtitul"/>
    <w:basedOn w:val="Normln"/>
    <w:qFormat/>
    <w:pPr>
      <w:spacing w:before="120"/>
      <w:jc w:val="center"/>
    </w:pPr>
    <w:rPr>
      <w:rFonts w:ascii="Arial" w:hAnsi="Arial"/>
      <w:b/>
      <w:snapToGrid w:val="0"/>
      <w:sz w:val="28"/>
      <w:u w:val="single"/>
    </w:rPr>
  </w:style>
  <w:style w:type="paragraph" w:styleId="Obsah1">
    <w:name w:val="toc 1"/>
    <w:basedOn w:val="Normln"/>
    <w:next w:val="Normln"/>
    <w:autoRedefine/>
    <w:uiPriority w:val="39"/>
    <w:rsid w:val="004F0F4D"/>
    <w:pPr>
      <w:tabs>
        <w:tab w:val="left" w:pos="567"/>
        <w:tab w:val="right" w:leader="dot" w:pos="9498"/>
      </w:tabs>
      <w:ind w:left="284"/>
    </w:pPr>
    <w:rPr>
      <w:b/>
    </w:rPr>
  </w:style>
  <w:style w:type="paragraph" w:styleId="Obsah2">
    <w:name w:val="toc 2"/>
    <w:basedOn w:val="Normln"/>
    <w:next w:val="Normln"/>
    <w:autoRedefine/>
    <w:uiPriority w:val="39"/>
    <w:rsid w:val="004F0F4D"/>
    <w:pPr>
      <w:tabs>
        <w:tab w:val="left" w:pos="960"/>
        <w:tab w:val="right" w:leader="dot" w:pos="9498"/>
      </w:tabs>
      <w:ind w:left="567" w:right="-58"/>
    </w:pPr>
  </w:style>
  <w:style w:type="paragraph" w:styleId="Obsah3">
    <w:name w:val="toc 3"/>
    <w:basedOn w:val="Normln"/>
    <w:next w:val="Normln"/>
    <w:autoRedefine/>
    <w:semiHidden/>
    <w:pPr>
      <w:ind w:left="480"/>
    </w:pPr>
  </w:style>
  <w:style w:type="paragraph" w:styleId="Obsah4">
    <w:name w:val="toc 4"/>
    <w:basedOn w:val="Normln"/>
    <w:next w:val="Normln"/>
    <w:autoRedefine/>
    <w:semiHidden/>
    <w:pPr>
      <w:ind w:left="720"/>
    </w:pPr>
  </w:style>
  <w:style w:type="paragraph" w:styleId="Obsah5">
    <w:name w:val="toc 5"/>
    <w:basedOn w:val="Normln"/>
    <w:next w:val="Normln"/>
    <w:autoRedefine/>
    <w:semiHidden/>
    <w:pPr>
      <w:ind w:left="960"/>
    </w:pPr>
  </w:style>
  <w:style w:type="paragraph" w:styleId="Obsah6">
    <w:name w:val="toc 6"/>
    <w:basedOn w:val="Normln"/>
    <w:next w:val="Normln"/>
    <w:autoRedefine/>
    <w:semiHidden/>
    <w:pPr>
      <w:ind w:left="1200"/>
    </w:pPr>
  </w:style>
  <w:style w:type="paragraph" w:styleId="Obsah7">
    <w:name w:val="toc 7"/>
    <w:basedOn w:val="Normln"/>
    <w:next w:val="Normln"/>
    <w:autoRedefine/>
    <w:semiHidden/>
    <w:pPr>
      <w:ind w:left="1440"/>
    </w:pPr>
  </w:style>
  <w:style w:type="paragraph" w:styleId="Obsah8">
    <w:name w:val="toc 8"/>
    <w:basedOn w:val="Normln"/>
    <w:next w:val="Normln"/>
    <w:autoRedefine/>
    <w:semiHidden/>
    <w:pPr>
      <w:ind w:left="1680"/>
    </w:pPr>
  </w:style>
  <w:style w:type="paragraph" w:styleId="Obsah9">
    <w:name w:val="toc 9"/>
    <w:basedOn w:val="Normln"/>
    <w:next w:val="Normln"/>
    <w:autoRedefine/>
    <w:semiHidden/>
    <w:pPr>
      <w:ind w:left="1920"/>
    </w:pPr>
  </w:style>
  <w:style w:type="paragraph" w:customStyle="1" w:styleId="normal2">
    <w:name w:val="normal2"/>
    <w:basedOn w:val="Zkladntextodsazen"/>
    <w:pPr>
      <w:ind w:left="567" w:firstLine="426"/>
    </w:pPr>
  </w:style>
  <w:style w:type="paragraph" w:styleId="Textbubliny">
    <w:name w:val="Balloon Text"/>
    <w:basedOn w:val="Normln"/>
    <w:semiHidden/>
    <w:rPr>
      <w:rFonts w:ascii="Tahoma" w:hAnsi="Tahoma" w:cs="Tahoma"/>
      <w:sz w:val="16"/>
      <w:szCs w:val="16"/>
    </w:rPr>
  </w:style>
  <w:style w:type="paragraph" w:customStyle="1" w:styleId="NormlnFoto">
    <w:name w:val="Normální Foto"/>
    <w:basedOn w:val="Normln"/>
    <w:next w:val="Titulek"/>
    <w:rsid w:val="00BD405E"/>
    <w:pPr>
      <w:keepNext/>
      <w:keepLines/>
      <w:spacing w:before="300" w:after="120"/>
      <w:jc w:val="center"/>
    </w:pPr>
    <w:rPr>
      <w:spacing w:val="2"/>
    </w:rPr>
  </w:style>
  <w:style w:type="paragraph" w:styleId="Titulek">
    <w:name w:val="caption"/>
    <w:basedOn w:val="Normln"/>
    <w:next w:val="Normln"/>
    <w:qFormat/>
    <w:rsid w:val="00BD405E"/>
    <w:rPr>
      <w:b/>
      <w:bCs/>
      <w:sz w:val="20"/>
    </w:rPr>
  </w:style>
  <w:style w:type="numbering" w:customStyle="1" w:styleId="Aktulnseznam1">
    <w:name w:val="Aktuální seznam1"/>
    <w:rsid w:val="0087132B"/>
    <w:pPr>
      <w:numPr>
        <w:numId w:val="2"/>
      </w:numPr>
    </w:pPr>
  </w:style>
  <w:style w:type="paragraph" w:customStyle="1" w:styleId="Odkraje">
    <w:name w:val="Od kraje"/>
    <w:aliases w:val="T,P"/>
    <w:basedOn w:val="Zkladntext"/>
    <w:rsid w:val="003B5F81"/>
    <w:pPr>
      <w:overflowPunct w:val="0"/>
      <w:autoSpaceDE w:val="0"/>
      <w:autoSpaceDN w:val="0"/>
      <w:adjustRightInd w:val="0"/>
      <w:spacing w:before="120"/>
      <w:ind w:left="453"/>
      <w:textAlignment w:val="baseline"/>
    </w:pPr>
    <w:rPr>
      <w:rFonts w:ascii="Times New Roman" w:hAnsi="Times New Roman"/>
      <w:color w:val="000000"/>
    </w:rPr>
  </w:style>
  <w:style w:type="table" w:styleId="Mkatabulky">
    <w:name w:val="Table Grid"/>
    <w:basedOn w:val="Normlntabulka"/>
    <w:rsid w:val="008C7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rsid w:val="008C707E"/>
    <w:pPr>
      <w:suppressAutoHyphens/>
      <w:overflowPunct w:val="0"/>
      <w:autoSpaceDE w:val="0"/>
      <w:autoSpaceDN w:val="0"/>
      <w:adjustRightInd w:val="0"/>
      <w:spacing w:after="115" w:line="276" w:lineRule="auto"/>
      <w:ind w:firstLine="480"/>
      <w:textAlignment w:val="baseline"/>
    </w:pPr>
    <w:rPr>
      <w:rFonts w:ascii="Times New Roman" w:hAnsi="Times New Roman"/>
    </w:rPr>
  </w:style>
  <w:style w:type="character" w:customStyle="1" w:styleId="Nadpis3Char">
    <w:name w:val="Nadpis 3 Char"/>
    <w:link w:val="Nadpis3"/>
    <w:rsid w:val="00291553"/>
    <w:rPr>
      <w:rFonts w:ascii="Calibri" w:hAnsi="Calibri"/>
      <w:b/>
      <w:bCs/>
      <w:snapToGrid w:val="0"/>
      <w:sz w:val="22"/>
    </w:rPr>
  </w:style>
  <w:style w:type="paragraph" w:customStyle="1" w:styleId="Zkladn-Prvnodstavec">
    <w:name w:val="Základní - První odstavec"/>
    <w:basedOn w:val="Zkladntextodsazen"/>
    <w:next w:val="Zkladntext"/>
    <w:rsid w:val="00522324"/>
    <w:pPr>
      <w:spacing w:line="252" w:lineRule="auto"/>
      <w:ind w:left="567" w:firstLine="0"/>
    </w:pPr>
  </w:style>
  <w:style w:type="paragraph" w:customStyle="1" w:styleId="Napis-Obyejn">
    <w:name w:val="Napis - Obyčejný"/>
    <w:basedOn w:val="Nadpis3"/>
    <w:rsid w:val="00F21F03"/>
    <w:pPr>
      <w:numPr>
        <w:ilvl w:val="0"/>
        <w:numId w:val="0"/>
      </w:numPr>
      <w:spacing w:after="40"/>
      <w:ind w:firstLine="573"/>
    </w:pPr>
  </w:style>
  <w:style w:type="paragraph" w:customStyle="1" w:styleId="Napis-Vyjadovaky">
    <w:name w:val="Napis - Vyjadřovačky"/>
    <w:basedOn w:val="Nadpis3"/>
    <w:autoRedefine/>
    <w:rsid w:val="00A62746"/>
    <w:pPr>
      <w:numPr>
        <w:numId w:val="5"/>
      </w:numPr>
      <w:tabs>
        <w:tab w:val="clear" w:pos="2340"/>
        <w:tab w:val="num" w:pos="567"/>
      </w:tabs>
      <w:ind w:left="142" w:firstLine="0"/>
    </w:pPr>
  </w:style>
  <w:style w:type="paragraph" w:customStyle="1" w:styleId="Vyjadovaky-odpov">
    <w:name w:val="Vyjadřovačky-odpověď"/>
    <w:basedOn w:val="Zkladn-Prvnodstavec"/>
    <w:rsid w:val="00A62746"/>
    <w:pPr>
      <w:tabs>
        <w:tab w:val="left" w:pos="993"/>
      </w:tabs>
      <w:spacing w:before="40" w:line="240" w:lineRule="auto"/>
    </w:pPr>
    <w:rPr>
      <w:b/>
      <w:i/>
    </w:rPr>
  </w:style>
  <w:style w:type="paragraph" w:styleId="Zkladntext-prvnodsazen">
    <w:name w:val="Body Text First Indent"/>
    <w:basedOn w:val="Zkladntext"/>
    <w:rsid w:val="007C18D0"/>
    <w:pPr>
      <w:spacing w:after="120" w:line="240" w:lineRule="auto"/>
      <w:ind w:left="0" w:firstLine="210"/>
      <w:jc w:val="left"/>
    </w:pPr>
  </w:style>
  <w:style w:type="character" w:styleId="Sledovanodkaz">
    <w:name w:val="FollowedHyperlink"/>
    <w:uiPriority w:val="99"/>
    <w:unhideWhenUsed/>
    <w:rsid w:val="00A97E0E"/>
    <w:rPr>
      <w:color w:val="800080"/>
      <w:u w:val="single"/>
    </w:rPr>
  </w:style>
  <w:style w:type="paragraph" w:customStyle="1" w:styleId="xl67">
    <w:name w:val="xl67"/>
    <w:basedOn w:val="Normln"/>
    <w:rsid w:val="00A97E0E"/>
    <w:pPr>
      <w:spacing w:before="100" w:beforeAutospacing="1" w:after="100" w:afterAutospacing="1"/>
      <w:textAlignment w:val="center"/>
    </w:pPr>
    <w:rPr>
      <w:sz w:val="18"/>
      <w:szCs w:val="18"/>
    </w:rPr>
  </w:style>
  <w:style w:type="paragraph" w:customStyle="1" w:styleId="xl68">
    <w:name w:val="xl68"/>
    <w:basedOn w:val="Normln"/>
    <w:rsid w:val="00A97E0E"/>
    <w:pPr>
      <w:spacing w:before="100" w:beforeAutospacing="1" w:after="100" w:afterAutospacing="1"/>
      <w:textAlignment w:val="center"/>
    </w:pPr>
    <w:rPr>
      <w:sz w:val="18"/>
      <w:szCs w:val="18"/>
    </w:rPr>
  </w:style>
  <w:style w:type="paragraph" w:customStyle="1" w:styleId="xl69">
    <w:name w:val="xl69"/>
    <w:basedOn w:val="Normln"/>
    <w:rsid w:val="00A97E0E"/>
    <w:pPr>
      <w:pBdr>
        <w:bottom w:val="single" w:sz="8" w:space="0" w:color="auto"/>
      </w:pBdr>
      <w:spacing w:before="100" w:beforeAutospacing="1" w:after="100" w:afterAutospacing="1"/>
      <w:textAlignment w:val="center"/>
    </w:pPr>
    <w:rPr>
      <w:sz w:val="18"/>
      <w:szCs w:val="18"/>
    </w:rPr>
  </w:style>
  <w:style w:type="paragraph" w:customStyle="1" w:styleId="xl70">
    <w:name w:val="xl70"/>
    <w:basedOn w:val="Normln"/>
    <w:rsid w:val="00A97E0E"/>
    <w:pPr>
      <w:spacing w:before="100" w:beforeAutospacing="1" w:after="100" w:afterAutospacing="1"/>
      <w:textAlignment w:val="center"/>
    </w:pPr>
    <w:rPr>
      <w:b/>
      <w:bCs/>
      <w:sz w:val="28"/>
      <w:szCs w:val="28"/>
    </w:rPr>
  </w:style>
  <w:style w:type="character" w:customStyle="1" w:styleId="ZkladntextChar">
    <w:name w:val="Základní text Char"/>
    <w:link w:val="Zkladntext"/>
    <w:rsid w:val="000A6F49"/>
    <w:rPr>
      <w:rFonts w:ascii="Arial Narrow" w:hAnsi="Arial Narrow"/>
      <w:sz w:val="22"/>
    </w:rPr>
  </w:style>
  <w:style w:type="character" w:customStyle="1" w:styleId="Nadpis2Char">
    <w:name w:val="Nadpis 2 Char"/>
    <w:link w:val="Nadpis2"/>
    <w:rsid w:val="00ED4567"/>
    <w:rPr>
      <w:rFonts w:ascii="Calibri" w:hAnsi="Calibri"/>
      <w:b/>
      <w:caps/>
      <w:sz w:val="22"/>
    </w:rPr>
  </w:style>
  <w:style w:type="character" w:customStyle="1" w:styleId="fi">
    <w:name w:val="fi"/>
    <w:basedOn w:val="Standardnpsmoodstavce"/>
    <w:rsid w:val="003033FD"/>
  </w:style>
  <w:style w:type="paragraph" w:styleId="Normlnweb">
    <w:name w:val="Normal (Web)"/>
    <w:basedOn w:val="Normln"/>
    <w:uiPriority w:val="99"/>
    <w:unhideWhenUsed/>
    <w:rsid w:val="00B5722A"/>
    <w:pPr>
      <w:spacing w:before="100" w:beforeAutospacing="1" w:after="100" w:afterAutospacing="1"/>
    </w:pPr>
    <w:rPr>
      <w:rFonts w:ascii="Times New Roman" w:hAnsi="Times New Roman"/>
      <w:sz w:val="24"/>
      <w:szCs w:val="24"/>
    </w:rPr>
  </w:style>
  <w:style w:type="character" w:customStyle="1" w:styleId="in">
    <w:name w:val="in"/>
    <w:basedOn w:val="Standardnpsmoodstavce"/>
    <w:rsid w:val="00B5722A"/>
  </w:style>
  <w:style w:type="character" w:customStyle="1" w:styleId="ZkladntextodsazenChar">
    <w:name w:val="Základní text odsazený Char"/>
    <w:link w:val="Zkladntextodsazen"/>
    <w:rsid w:val="009D2F34"/>
    <w:rPr>
      <w:rFonts w:ascii="Arial Narrow" w:hAnsi="Arial Narrow"/>
      <w:snapToGrid w:val="0"/>
      <w:sz w:val="22"/>
    </w:rPr>
  </w:style>
  <w:style w:type="character" w:customStyle="1" w:styleId="st">
    <w:name w:val="st"/>
    <w:basedOn w:val="Standardnpsmoodstavce"/>
    <w:rsid w:val="006C183D"/>
  </w:style>
  <w:style w:type="character" w:customStyle="1" w:styleId="Nadpis1Char">
    <w:name w:val="Nadpis 1 Char"/>
    <w:link w:val="Nadpis1"/>
    <w:rsid w:val="000A4A07"/>
    <w:rPr>
      <w:rFonts w:ascii="Calibri" w:hAnsi="Calibri"/>
      <w:b/>
      <w:caps/>
      <w:sz w:val="28"/>
      <w:u w:val="single"/>
    </w:rPr>
  </w:style>
  <w:style w:type="character" w:styleId="Zdraznn">
    <w:name w:val="Emphasis"/>
    <w:uiPriority w:val="20"/>
    <w:qFormat/>
    <w:rsid w:val="004C37B9"/>
    <w:rPr>
      <w:i/>
      <w:iCs/>
    </w:rPr>
  </w:style>
  <w:style w:type="character" w:styleId="Nevyeenzmnka">
    <w:name w:val="Unresolved Mention"/>
    <w:uiPriority w:val="99"/>
    <w:semiHidden/>
    <w:unhideWhenUsed/>
    <w:rsid w:val="00ED1E41"/>
    <w:rPr>
      <w:color w:val="605E5C"/>
      <w:shd w:val="clear" w:color="auto" w:fill="E1DFDD"/>
    </w:rPr>
  </w:style>
  <w:style w:type="character" w:customStyle="1" w:styleId="CharChar3">
    <w:name w:val="Char Char3"/>
    <w:rsid w:val="009F2AA8"/>
    <w:rPr>
      <w:rFonts w:ascii="Calibri" w:hAnsi="Calibri"/>
      <w:b/>
      <w:caps/>
      <w:sz w:val="22"/>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90709">
      <w:bodyDiv w:val="1"/>
      <w:marLeft w:val="0"/>
      <w:marRight w:val="0"/>
      <w:marTop w:val="0"/>
      <w:marBottom w:val="0"/>
      <w:divBdr>
        <w:top w:val="none" w:sz="0" w:space="0" w:color="auto"/>
        <w:left w:val="none" w:sz="0" w:space="0" w:color="auto"/>
        <w:bottom w:val="none" w:sz="0" w:space="0" w:color="auto"/>
        <w:right w:val="none" w:sz="0" w:space="0" w:color="auto"/>
      </w:divBdr>
    </w:div>
    <w:div w:id="136143725">
      <w:bodyDiv w:val="1"/>
      <w:marLeft w:val="0"/>
      <w:marRight w:val="0"/>
      <w:marTop w:val="0"/>
      <w:marBottom w:val="0"/>
      <w:divBdr>
        <w:top w:val="none" w:sz="0" w:space="0" w:color="auto"/>
        <w:left w:val="none" w:sz="0" w:space="0" w:color="auto"/>
        <w:bottom w:val="none" w:sz="0" w:space="0" w:color="auto"/>
        <w:right w:val="none" w:sz="0" w:space="0" w:color="auto"/>
      </w:divBdr>
    </w:div>
    <w:div w:id="181365555">
      <w:bodyDiv w:val="1"/>
      <w:marLeft w:val="0"/>
      <w:marRight w:val="0"/>
      <w:marTop w:val="0"/>
      <w:marBottom w:val="0"/>
      <w:divBdr>
        <w:top w:val="none" w:sz="0" w:space="0" w:color="auto"/>
        <w:left w:val="none" w:sz="0" w:space="0" w:color="auto"/>
        <w:bottom w:val="none" w:sz="0" w:space="0" w:color="auto"/>
        <w:right w:val="none" w:sz="0" w:space="0" w:color="auto"/>
      </w:divBdr>
    </w:div>
    <w:div w:id="293416177">
      <w:bodyDiv w:val="1"/>
      <w:marLeft w:val="0"/>
      <w:marRight w:val="0"/>
      <w:marTop w:val="0"/>
      <w:marBottom w:val="0"/>
      <w:divBdr>
        <w:top w:val="none" w:sz="0" w:space="0" w:color="auto"/>
        <w:left w:val="none" w:sz="0" w:space="0" w:color="auto"/>
        <w:bottom w:val="none" w:sz="0" w:space="0" w:color="auto"/>
        <w:right w:val="none" w:sz="0" w:space="0" w:color="auto"/>
      </w:divBdr>
    </w:div>
    <w:div w:id="547955238">
      <w:bodyDiv w:val="1"/>
      <w:marLeft w:val="0"/>
      <w:marRight w:val="0"/>
      <w:marTop w:val="0"/>
      <w:marBottom w:val="0"/>
      <w:divBdr>
        <w:top w:val="none" w:sz="0" w:space="0" w:color="auto"/>
        <w:left w:val="none" w:sz="0" w:space="0" w:color="auto"/>
        <w:bottom w:val="none" w:sz="0" w:space="0" w:color="auto"/>
        <w:right w:val="none" w:sz="0" w:space="0" w:color="auto"/>
      </w:divBdr>
    </w:div>
    <w:div w:id="551619829">
      <w:bodyDiv w:val="1"/>
      <w:marLeft w:val="0"/>
      <w:marRight w:val="0"/>
      <w:marTop w:val="0"/>
      <w:marBottom w:val="0"/>
      <w:divBdr>
        <w:top w:val="none" w:sz="0" w:space="0" w:color="auto"/>
        <w:left w:val="none" w:sz="0" w:space="0" w:color="auto"/>
        <w:bottom w:val="none" w:sz="0" w:space="0" w:color="auto"/>
        <w:right w:val="none" w:sz="0" w:space="0" w:color="auto"/>
      </w:divBdr>
    </w:div>
    <w:div w:id="657341987">
      <w:bodyDiv w:val="1"/>
      <w:marLeft w:val="0"/>
      <w:marRight w:val="0"/>
      <w:marTop w:val="0"/>
      <w:marBottom w:val="0"/>
      <w:divBdr>
        <w:top w:val="none" w:sz="0" w:space="0" w:color="auto"/>
        <w:left w:val="none" w:sz="0" w:space="0" w:color="auto"/>
        <w:bottom w:val="none" w:sz="0" w:space="0" w:color="auto"/>
        <w:right w:val="none" w:sz="0" w:space="0" w:color="auto"/>
      </w:divBdr>
    </w:div>
    <w:div w:id="893393937">
      <w:bodyDiv w:val="1"/>
      <w:marLeft w:val="0"/>
      <w:marRight w:val="0"/>
      <w:marTop w:val="0"/>
      <w:marBottom w:val="0"/>
      <w:divBdr>
        <w:top w:val="none" w:sz="0" w:space="0" w:color="auto"/>
        <w:left w:val="none" w:sz="0" w:space="0" w:color="auto"/>
        <w:bottom w:val="none" w:sz="0" w:space="0" w:color="auto"/>
        <w:right w:val="none" w:sz="0" w:space="0" w:color="auto"/>
      </w:divBdr>
    </w:div>
    <w:div w:id="903951812">
      <w:bodyDiv w:val="1"/>
      <w:marLeft w:val="0"/>
      <w:marRight w:val="0"/>
      <w:marTop w:val="0"/>
      <w:marBottom w:val="0"/>
      <w:divBdr>
        <w:top w:val="none" w:sz="0" w:space="0" w:color="auto"/>
        <w:left w:val="none" w:sz="0" w:space="0" w:color="auto"/>
        <w:bottom w:val="none" w:sz="0" w:space="0" w:color="auto"/>
        <w:right w:val="none" w:sz="0" w:space="0" w:color="auto"/>
      </w:divBdr>
    </w:div>
    <w:div w:id="948469022">
      <w:bodyDiv w:val="1"/>
      <w:marLeft w:val="0"/>
      <w:marRight w:val="0"/>
      <w:marTop w:val="0"/>
      <w:marBottom w:val="0"/>
      <w:divBdr>
        <w:top w:val="none" w:sz="0" w:space="0" w:color="auto"/>
        <w:left w:val="none" w:sz="0" w:space="0" w:color="auto"/>
        <w:bottom w:val="none" w:sz="0" w:space="0" w:color="auto"/>
        <w:right w:val="none" w:sz="0" w:space="0" w:color="auto"/>
      </w:divBdr>
    </w:div>
    <w:div w:id="1048214697">
      <w:bodyDiv w:val="1"/>
      <w:marLeft w:val="0"/>
      <w:marRight w:val="0"/>
      <w:marTop w:val="0"/>
      <w:marBottom w:val="0"/>
      <w:divBdr>
        <w:top w:val="none" w:sz="0" w:space="0" w:color="auto"/>
        <w:left w:val="none" w:sz="0" w:space="0" w:color="auto"/>
        <w:bottom w:val="none" w:sz="0" w:space="0" w:color="auto"/>
        <w:right w:val="none" w:sz="0" w:space="0" w:color="auto"/>
      </w:divBdr>
    </w:div>
    <w:div w:id="1061562184">
      <w:bodyDiv w:val="1"/>
      <w:marLeft w:val="0"/>
      <w:marRight w:val="0"/>
      <w:marTop w:val="0"/>
      <w:marBottom w:val="0"/>
      <w:divBdr>
        <w:top w:val="none" w:sz="0" w:space="0" w:color="auto"/>
        <w:left w:val="none" w:sz="0" w:space="0" w:color="auto"/>
        <w:bottom w:val="none" w:sz="0" w:space="0" w:color="auto"/>
        <w:right w:val="none" w:sz="0" w:space="0" w:color="auto"/>
      </w:divBdr>
    </w:div>
    <w:div w:id="1092967541">
      <w:bodyDiv w:val="1"/>
      <w:marLeft w:val="0"/>
      <w:marRight w:val="0"/>
      <w:marTop w:val="0"/>
      <w:marBottom w:val="0"/>
      <w:divBdr>
        <w:top w:val="none" w:sz="0" w:space="0" w:color="auto"/>
        <w:left w:val="none" w:sz="0" w:space="0" w:color="auto"/>
        <w:bottom w:val="none" w:sz="0" w:space="0" w:color="auto"/>
        <w:right w:val="none" w:sz="0" w:space="0" w:color="auto"/>
      </w:divBdr>
    </w:div>
    <w:div w:id="1124275430">
      <w:bodyDiv w:val="1"/>
      <w:marLeft w:val="0"/>
      <w:marRight w:val="0"/>
      <w:marTop w:val="0"/>
      <w:marBottom w:val="0"/>
      <w:divBdr>
        <w:top w:val="none" w:sz="0" w:space="0" w:color="auto"/>
        <w:left w:val="none" w:sz="0" w:space="0" w:color="auto"/>
        <w:bottom w:val="none" w:sz="0" w:space="0" w:color="auto"/>
        <w:right w:val="none" w:sz="0" w:space="0" w:color="auto"/>
      </w:divBdr>
    </w:div>
    <w:div w:id="1196456945">
      <w:bodyDiv w:val="1"/>
      <w:marLeft w:val="0"/>
      <w:marRight w:val="0"/>
      <w:marTop w:val="0"/>
      <w:marBottom w:val="0"/>
      <w:divBdr>
        <w:top w:val="none" w:sz="0" w:space="0" w:color="auto"/>
        <w:left w:val="none" w:sz="0" w:space="0" w:color="auto"/>
        <w:bottom w:val="none" w:sz="0" w:space="0" w:color="auto"/>
        <w:right w:val="none" w:sz="0" w:space="0" w:color="auto"/>
      </w:divBdr>
    </w:div>
    <w:div w:id="1206018237">
      <w:bodyDiv w:val="1"/>
      <w:marLeft w:val="0"/>
      <w:marRight w:val="0"/>
      <w:marTop w:val="0"/>
      <w:marBottom w:val="0"/>
      <w:divBdr>
        <w:top w:val="none" w:sz="0" w:space="0" w:color="auto"/>
        <w:left w:val="none" w:sz="0" w:space="0" w:color="auto"/>
        <w:bottom w:val="none" w:sz="0" w:space="0" w:color="auto"/>
        <w:right w:val="none" w:sz="0" w:space="0" w:color="auto"/>
      </w:divBdr>
    </w:div>
    <w:div w:id="1226723654">
      <w:bodyDiv w:val="1"/>
      <w:marLeft w:val="0"/>
      <w:marRight w:val="0"/>
      <w:marTop w:val="0"/>
      <w:marBottom w:val="0"/>
      <w:divBdr>
        <w:top w:val="none" w:sz="0" w:space="0" w:color="auto"/>
        <w:left w:val="none" w:sz="0" w:space="0" w:color="auto"/>
        <w:bottom w:val="none" w:sz="0" w:space="0" w:color="auto"/>
        <w:right w:val="none" w:sz="0" w:space="0" w:color="auto"/>
      </w:divBdr>
    </w:div>
    <w:div w:id="1262224025">
      <w:bodyDiv w:val="1"/>
      <w:marLeft w:val="0"/>
      <w:marRight w:val="0"/>
      <w:marTop w:val="0"/>
      <w:marBottom w:val="0"/>
      <w:divBdr>
        <w:top w:val="none" w:sz="0" w:space="0" w:color="auto"/>
        <w:left w:val="none" w:sz="0" w:space="0" w:color="auto"/>
        <w:bottom w:val="none" w:sz="0" w:space="0" w:color="auto"/>
        <w:right w:val="none" w:sz="0" w:space="0" w:color="auto"/>
      </w:divBdr>
    </w:div>
    <w:div w:id="1263299626">
      <w:bodyDiv w:val="1"/>
      <w:marLeft w:val="0"/>
      <w:marRight w:val="0"/>
      <w:marTop w:val="0"/>
      <w:marBottom w:val="0"/>
      <w:divBdr>
        <w:top w:val="none" w:sz="0" w:space="0" w:color="auto"/>
        <w:left w:val="none" w:sz="0" w:space="0" w:color="auto"/>
        <w:bottom w:val="none" w:sz="0" w:space="0" w:color="auto"/>
        <w:right w:val="none" w:sz="0" w:space="0" w:color="auto"/>
      </w:divBdr>
    </w:div>
    <w:div w:id="1332834986">
      <w:bodyDiv w:val="1"/>
      <w:marLeft w:val="0"/>
      <w:marRight w:val="0"/>
      <w:marTop w:val="0"/>
      <w:marBottom w:val="0"/>
      <w:divBdr>
        <w:top w:val="none" w:sz="0" w:space="0" w:color="auto"/>
        <w:left w:val="none" w:sz="0" w:space="0" w:color="auto"/>
        <w:bottom w:val="none" w:sz="0" w:space="0" w:color="auto"/>
        <w:right w:val="none" w:sz="0" w:space="0" w:color="auto"/>
      </w:divBdr>
    </w:div>
    <w:div w:id="1359355580">
      <w:bodyDiv w:val="1"/>
      <w:marLeft w:val="0"/>
      <w:marRight w:val="0"/>
      <w:marTop w:val="0"/>
      <w:marBottom w:val="0"/>
      <w:divBdr>
        <w:top w:val="none" w:sz="0" w:space="0" w:color="auto"/>
        <w:left w:val="none" w:sz="0" w:space="0" w:color="auto"/>
        <w:bottom w:val="none" w:sz="0" w:space="0" w:color="auto"/>
        <w:right w:val="none" w:sz="0" w:space="0" w:color="auto"/>
      </w:divBdr>
    </w:div>
    <w:div w:id="1401710921">
      <w:bodyDiv w:val="1"/>
      <w:marLeft w:val="0"/>
      <w:marRight w:val="0"/>
      <w:marTop w:val="0"/>
      <w:marBottom w:val="0"/>
      <w:divBdr>
        <w:top w:val="none" w:sz="0" w:space="0" w:color="auto"/>
        <w:left w:val="none" w:sz="0" w:space="0" w:color="auto"/>
        <w:bottom w:val="none" w:sz="0" w:space="0" w:color="auto"/>
        <w:right w:val="none" w:sz="0" w:space="0" w:color="auto"/>
      </w:divBdr>
    </w:div>
    <w:div w:id="1450006094">
      <w:bodyDiv w:val="1"/>
      <w:marLeft w:val="0"/>
      <w:marRight w:val="0"/>
      <w:marTop w:val="0"/>
      <w:marBottom w:val="0"/>
      <w:divBdr>
        <w:top w:val="none" w:sz="0" w:space="0" w:color="auto"/>
        <w:left w:val="none" w:sz="0" w:space="0" w:color="auto"/>
        <w:bottom w:val="none" w:sz="0" w:space="0" w:color="auto"/>
        <w:right w:val="none" w:sz="0" w:space="0" w:color="auto"/>
      </w:divBdr>
    </w:div>
    <w:div w:id="1498114360">
      <w:bodyDiv w:val="1"/>
      <w:marLeft w:val="0"/>
      <w:marRight w:val="0"/>
      <w:marTop w:val="0"/>
      <w:marBottom w:val="0"/>
      <w:divBdr>
        <w:top w:val="none" w:sz="0" w:space="0" w:color="auto"/>
        <w:left w:val="none" w:sz="0" w:space="0" w:color="auto"/>
        <w:bottom w:val="none" w:sz="0" w:space="0" w:color="auto"/>
        <w:right w:val="none" w:sz="0" w:space="0" w:color="auto"/>
      </w:divBdr>
    </w:div>
    <w:div w:id="1685093239">
      <w:bodyDiv w:val="1"/>
      <w:marLeft w:val="0"/>
      <w:marRight w:val="0"/>
      <w:marTop w:val="0"/>
      <w:marBottom w:val="0"/>
      <w:divBdr>
        <w:top w:val="none" w:sz="0" w:space="0" w:color="auto"/>
        <w:left w:val="none" w:sz="0" w:space="0" w:color="auto"/>
        <w:bottom w:val="none" w:sz="0" w:space="0" w:color="auto"/>
        <w:right w:val="none" w:sz="0" w:space="0" w:color="auto"/>
      </w:divBdr>
    </w:div>
    <w:div w:id="1791364864">
      <w:bodyDiv w:val="1"/>
      <w:marLeft w:val="0"/>
      <w:marRight w:val="0"/>
      <w:marTop w:val="0"/>
      <w:marBottom w:val="0"/>
      <w:divBdr>
        <w:top w:val="none" w:sz="0" w:space="0" w:color="auto"/>
        <w:left w:val="none" w:sz="0" w:space="0" w:color="auto"/>
        <w:bottom w:val="none" w:sz="0" w:space="0" w:color="auto"/>
        <w:right w:val="none" w:sz="0" w:space="0" w:color="auto"/>
      </w:divBdr>
    </w:div>
    <w:div w:id="1830511266">
      <w:bodyDiv w:val="1"/>
      <w:marLeft w:val="0"/>
      <w:marRight w:val="0"/>
      <w:marTop w:val="0"/>
      <w:marBottom w:val="0"/>
      <w:divBdr>
        <w:top w:val="none" w:sz="0" w:space="0" w:color="auto"/>
        <w:left w:val="none" w:sz="0" w:space="0" w:color="auto"/>
        <w:bottom w:val="none" w:sz="0" w:space="0" w:color="auto"/>
        <w:right w:val="none" w:sz="0" w:space="0" w:color="auto"/>
      </w:divBdr>
    </w:div>
    <w:div w:id="1839537400">
      <w:bodyDiv w:val="1"/>
      <w:marLeft w:val="0"/>
      <w:marRight w:val="0"/>
      <w:marTop w:val="0"/>
      <w:marBottom w:val="0"/>
      <w:divBdr>
        <w:top w:val="none" w:sz="0" w:space="0" w:color="auto"/>
        <w:left w:val="none" w:sz="0" w:space="0" w:color="auto"/>
        <w:bottom w:val="none" w:sz="0" w:space="0" w:color="auto"/>
        <w:right w:val="none" w:sz="0" w:space="0" w:color="auto"/>
      </w:divBdr>
    </w:div>
    <w:div w:id="1865097438">
      <w:bodyDiv w:val="1"/>
      <w:marLeft w:val="0"/>
      <w:marRight w:val="0"/>
      <w:marTop w:val="0"/>
      <w:marBottom w:val="0"/>
      <w:divBdr>
        <w:top w:val="none" w:sz="0" w:space="0" w:color="auto"/>
        <w:left w:val="none" w:sz="0" w:space="0" w:color="auto"/>
        <w:bottom w:val="none" w:sz="0" w:space="0" w:color="auto"/>
        <w:right w:val="none" w:sz="0" w:space="0" w:color="auto"/>
      </w:divBdr>
    </w:div>
    <w:div w:id="19214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a.ulmova@mestokralupy.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novotny@ateliermok.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teliermok.eu" TargetMode="External"/><Relationship Id="rId4" Type="http://schemas.openxmlformats.org/officeDocument/2006/relationships/settings" Target="settings.xml"/><Relationship Id="rId9" Type="http://schemas.openxmlformats.org/officeDocument/2006/relationships/hyperlink" Target="mailto:marta.ulmova@mestokralupy.cz"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etr.novotny@ateliermok.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BFC97-93EB-47E5-8973-79917353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16</Pages>
  <Words>7564</Words>
  <Characters>45945</Characters>
  <Application>Microsoft Office Word</Application>
  <DocSecurity>0</DocSecurity>
  <Lines>382</Lines>
  <Paragraphs>106</Paragraphs>
  <ScaleCrop>false</ScaleCrop>
  <HeadingPairs>
    <vt:vector size="2" baseType="variant">
      <vt:variant>
        <vt:lpstr>Název</vt:lpstr>
      </vt:variant>
      <vt:variant>
        <vt:i4>1</vt:i4>
      </vt:variant>
    </vt:vector>
  </HeadingPairs>
  <TitlesOfParts>
    <vt:vector size="1" baseType="lpstr">
      <vt:lpstr>Ing</vt:lpstr>
    </vt:vector>
  </TitlesOfParts>
  <Company> </Company>
  <LinksUpToDate>false</LinksUpToDate>
  <CharactersWithSpaces>53403</CharactersWithSpaces>
  <SharedDoc>false</SharedDoc>
  <HLinks>
    <vt:vector size="240" baseType="variant">
      <vt:variant>
        <vt:i4>1376305</vt:i4>
      </vt:variant>
      <vt:variant>
        <vt:i4>218</vt:i4>
      </vt:variant>
      <vt:variant>
        <vt:i4>0</vt:i4>
      </vt:variant>
      <vt:variant>
        <vt:i4>5</vt:i4>
      </vt:variant>
      <vt:variant>
        <vt:lpwstr/>
      </vt:variant>
      <vt:variant>
        <vt:lpwstr>_Toc51063075</vt:lpwstr>
      </vt:variant>
      <vt:variant>
        <vt:i4>1310769</vt:i4>
      </vt:variant>
      <vt:variant>
        <vt:i4>212</vt:i4>
      </vt:variant>
      <vt:variant>
        <vt:i4>0</vt:i4>
      </vt:variant>
      <vt:variant>
        <vt:i4>5</vt:i4>
      </vt:variant>
      <vt:variant>
        <vt:lpwstr/>
      </vt:variant>
      <vt:variant>
        <vt:lpwstr>_Toc51063074</vt:lpwstr>
      </vt:variant>
      <vt:variant>
        <vt:i4>1245233</vt:i4>
      </vt:variant>
      <vt:variant>
        <vt:i4>206</vt:i4>
      </vt:variant>
      <vt:variant>
        <vt:i4>0</vt:i4>
      </vt:variant>
      <vt:variant>
        <vt:i4>5</vt:i4>
      </vt:variant>
      <vt:variant>
        <vt:lpwstr/>
      </vt:variant>
      <vt:variant>
        <vt:lpwstr>_Toc51063073</vt:lpwstr>
      </vt:variant>
      <vt:variant>
        <vt:i4>1179697</vt:i4>
      </vt:variant>
      <vt:variant>
        <vt:i4>200</vt:i4>
      </vt:variant>
      <vt:variant>
        <vt:i4>0</vt:i4>
      </vt:variant>
      <vt:variant>
        <vt:i4>5</vt:i4>
      </vt:variant>
      <vt:variant>
        <vt:lpwstr/>
      </vt:variant>
      <vt:variant>
        <vt:lpwstr>_Toc51063072</vt:lpwstr>
      </vt:variant>
      <vt:variant>
        <vt:i4>1114161</vt:i4>
      </vt:variant>
      <vt:variant>
        <vt:i4>194</vt:i4>
      </vt:variant>
      <vt:variant>
        <vt:i4>0</vt:i4>
      </vt:variant>
      <vt:variant>
        <vt:i4>5</vt:i4>
      </vt:variant>
      <vt:variant>
        <vt:lpwstr/>
      </vt:variant>
      <vt:variant>
        <vt:lpwstr>_Toc51063071</vt:lpwstr>
      </vt:variant>
      <vt:variant>
        <vt:i4>1048625</vt:i4>
      </vt:variant>
      <vt:variant>
        <vt:i4>188</vt:i4>
      </vt:variant>
      <vt:variant>
        <vt:i4>0</vt:i4>
      </vt:variant>
      <vt:variant>
        <vt:i4>5</vt:i4>
      </vt:variant>
      <vt:variant>
        <vt:lpwstr/>
      </vt:variant>
      <vt:variant>
        <vt:lpwstr>_Toc51063070</vt:lpwstr>
      </vt:variant>
      <vt:variant>
        <vt:i4>1638448</vt:i4>
      </vt:variant>
      <vt:variant>
        <vt:i4>182</vt:i4>
      </vt:variant>
      <vt:variant>
        <vt:i4>0</vt:i4>
      </vt:variant>
      <vt:variant>
        <vt:i4>5</vt:i4>
      </vt:variant>
      <vt:variant>
        <vt:lpwstr/>
      </vt:variant>
      <vt:variant>
        <vt:lpwstr>_Toc51063069</vt:lpwstr>
      </vt:variant>
      <vt:variant>
        <vt:i4>1572912</vt:i4>
      </vt:variant>
      <vt:variant>
        <vt:i4>176</vt:i4>
      </vt:variant>
      <vt:variant>
        <vt:i4>0</vt:i4>
      </vt:variant>
      <vt:variant>
        <vt:i4>5</vt:i4>
      </vt:variant>
      <vt:variant>
        <vt:lpwstr/>
      </vt:variant>
      <vt:variant>
        <vt:lpwstr>_Toc51063068</vt:lpwstr>
      </vt:variant>
      <vt:variant>
        <vt:i4>1507376</vt:i4>
      </vt:variant>
      <vt:variant>
        <vt:i4>170</vt:i4>
      </vt:variant>
      <vt:variant>
        <vt:i4>0</vt:i4>
      </vt:variant>
      <vt:variant>
        <vt:i4>5</vt:i4>
      </vt:variant>
      <vt:variant>
        <vt:lpwstr/>
      </vt:variant>
      <vt:variant>
        <vt:lpwstr>_Toc51063067</vt:lpwstr>
      </vt:variant>
      <vt:variant>
        <vt:i4>1441840</vt:i4>
      </vt:variant>
      <vt:variant>
        <vt:i4>164</vt:i4>
      </vt:variant>
      <vt:variant>
        <vt:i4>0</vt:i4>
      </vt:variant>
      <vt:variant>
        <vt:i4>5</vt:i4>
      </vt:variant>
      <vt:variant>
        <vt:lpwstr/>
      </vt:variant>
      <vt:variant>
        <vt:lpwstr>_Toc51063066</vt:lpwstr>
      </vt:variant>
      <vt:variant>
        <vt:i4>1376304</vt:i4>
      </vt:variant>
      <vt:variant>
        <vt:i4>158</vt:i4>
      </vt:variant>
      <vt:variant>
        <vt:i4>0</vt:i4>
      </vt:variant>
      <vt:variant>
        <vt:i4>5</vt:i4>
      </vt:variant>
      <vt:variant>
        <vt:lpwstr/>
      </vt:variant>
      <vt:variant>
        <vt:lpwstr>_Toc51063065</vt:lpwstr>
      </vt:variant>
      <vt:variant>
        <vt:i4>1310768</vt:i4>
      </vt:variant>
      <vt:variant>
        <vt:i4>152</vt:i4>
      </vt:variant>
      <vt:variant>
        <vt:i4>0</vt:i4>
      </vt:variant>
      <vt:variant>
        <vt:i4>5</vt:i4>
      </vt:variant>
      <vt:variant>
        <vt:lpwstr/>
      </vt:variant>
      <vt:variant>
        <vt:lpwstr>_Toc51063064</vt:lpwstr>
      </vt:variant>
      <vt:variant>
        <vt:i4>1245232</vt:i4>
      </vt:variant>
      <vt:variant>
        <vt:i4>146</vt:i4>
      </vt:variant>
      <vt:variant>
        <vt:i4>0</vt:i4>
      </vt:variant>
      <vt:variant>
        <vt:i4>5</vt:i4>
      </vt:variant>
      <vt:variant>
        <vt:lpwstr/>
      </vt:variant>
      <vt:variant>
        <vt:lpwstr>_Toc51063063</vt:lpwstr>
      </vt:variant>
      <vt:variant>
        <vt:i4>1179696</vt:i4>
      </vt:variant>
      <vt:variant>
        <vt:i4>140</vt:i4>
      </vt:variant>
      <vt:variant>
        <vt:i4>0</vt:i4>
      </vt:variant>
      <vt:variant>
        <vt:i4>5</vt:i4>
      </vt:variant>
      <vt:variant>
        <vt:lpwstr/>
      </vt:variant>
      <vt:variant>
        <vt:lpwstr>_Toc51063062</vt:lpwstr>
      </vt:variant>
      <vt:variant>
        <vt:i4>1114160</vt:i4>
      </vt:variant>
      <vt:variant>
        <vt:i4>134</vt:i4>
      </vt:variant>
      <vt:variant>
        <vt:i4>0</vt:i4>
      </vt:variant>
      <vt:variant>
        <vt:i4>5</vt:i4>
      </vt:variant>
      <vt:variant>
        <vt:lpwstr/>
      </vt:variant>
      <vt:variant>
        <vt:lpwstr>_Toc51063061</vt:lpwstr>
      </vt:variant>
      <vt:variant>
        <vt:i4>1048624</vt:i4>
      </vt:variant>
      <vt:variant>
        <vt:i4>128</vt:i4>
      </vt:variant>
      <vt:variant>
        <vt:i4>0</vt:i4>
      </vt:variant>
      <vt:variant>
        <vt:i4>5</vt:i4>
      </vt:variant>
      <vt:variant>
        <vt:lpwstr/>
      </vt:variant>
      <vt:variant>
        <vt:lpwstr>_Toc51063060</vt:lpwstr>
      </vt:variant>
      <vt:variant>
        <vt:i4>1638451</vt:i4>
      </vt:variant>
      <vt:variant>
        <vt:i4>122</vt:i4>
      </vt:variant>
      <vt:variant>
        <vt:i4>0</vt:i4>
      </vt:variant>
      <vt:variant>
        <vt:i4>5</vt:i4>
      </vt:variant>
      <vt:variant>
        <vt:lpwstr/>
      </vt:variant>
      <vt:variant>
        <vt:lpwstr>_Toc51063059</vt:lpwstr>
      </vt:variant>
      <vt:variant>
        <vt:i4>1572915</vt:i4>
      </vt:variant>
      <vt:variant>
        <vt:i4>116</vt:i4>
      </vt:variant>
      <vt:variant>
        <vt:i4>0</vt:i4>
      </vt:variant>
      <vt:variant>
        <vt:i4>5</vt:i4>
      </vt:variant>
      <vt:variant>
        <vt:lpwstr/>
      </vt:variant>
      <vt:variant>
        <vt:lpwstr>_Toc51063058</vt:lpwstr>
      </vt:variant>
      <vt:variant>
        <vt:i4>1507379</vt:i4>
      </vt:variant>
      <vt:variant>
        <vt:i4>110</vt:i4>
      </vt:variant>
      <vt:variant>
        <vt:i4>0</vt:i4>
      </vt:variant>
      <vt:variant>
        <vt:i4>5</vt:i4>
      </vt:variant>
      <vt:variant>
        <vt:lpwstr/>
      </vt:variant>
      <vt:variant>
        <vt:lpwstr>_Toc51063057</vt:lpwstr>
      </vt:variant>
      <vt:variant>
        <vt:i4>1441843</vt:i4>
      </vt:variant>
      <vt:variant>
        <vt:i4>104</vt:i4>
      </vt:variant>
      <vt:variant>
        <vt:i4>0</vt:i4>
      </vt:variant>
      <vt:variant>
        <vt:i4>5</vt:i4>
      </vt:variant>
      <vt:variant>
        <vt:lpwstr/>
      </vt:variant>
      <vt:variant>
        <vt:lpwstr>_Toc51063056</vt:lpwstr>
      </vt:variant>
      <vt:variant>
        <vt:i4>1376307</vt:i4>
      </vt:variant>
      <vt:variant>
        <vt:i4>98</vt:i4>
      </vt:variant>
      <vt:variant>
        <vt:i4>0</vt:i4>
      </vt:variant>
      <vt:variant>
        <vt:i4>5</vt:i4>
      </vt:variant>
      <vt:variant>
        <vt:lpwstr/>
      </vt:variant>
      <vt:variant>
        <vt:lpwstr>_Toc51063055</vt:lpwstr>
      </vt:variant>
      <vt:variant>
        <vt:i4>1310771</vt:i4>
      </vt:variant>
      <vt:variant>
        <vt:i4>92</vt:i4>
      </vt:variant>
      <vt:variant>
        <vt:i4>0</vt:i4>
      </vt:variant>
      <vt:variant>
        <vt:i4>5</vt:i4>
      </vt:variant>
      <vt:variant>
        <vt:lpwstr/>
      </vt:variant>
      <vt:variant>
        <vt:lpwstr>_Toc51063054</vt:lpwstr>
      </vt:variant>
      <vt:variant>
        <vt:i4>1245235</vt:i4>
      </vt:variant>
      <vt:variant>
        <vt:i4>86</vt:i4>
      </vt:variant>
      <vt:variant>
        <vt:i4>0</vt:i4>
      </vt:variant>
      <vt:variant>
        <vt:i4>5</vt:i4>
      </vt:variant>
      <vt:variant>
        <vt:lpwstr/>
      </vt:variant>
      <vt:variant>
        <vt:lpwstr>_Toc51063053</vt:lpwstr>
      </vt:variant>
      <vt:variant>
        <vt:i4>1179699</vt:i4>
      </vt:variant>
      <vt:variant>
        <vt:i4>80</vt:i4>
      </vt:variant>
      <vt:variant>
        <vt:i4>0</vt:i4>
      </vt:variant>
      <vt:variant>
        <vt:i4>5</vt:i4>
      </vt:variant>
      <vt:variant>
        <vt:lpwstr/>
      </vt:variant>
      <vt:variant>
        <vt:lpwstr>_Toc51063052</vt:lpwstr>
      </vt:variant>
      <vt:variant>
        <vt:i4>1114163</vt:i4>
      </vt:variant>
      <vt:variant>
        <vt:i4>74</vt:i4>
      </vt:variant>
      <vt:variant>
        <vt:i4>0</vt:i4>
      </vt:variant>
      <vt:variant>
        <vt:i4>5</vt:i4>
      </vt:variant>
      <vt:variant>
        <vt:lpwstr/>
      </vt:variant>
      <vt:variant>
        <vt:lpwstr>_Toc51063051</vt:lpwstr>
      </vt:variant>
      <vt:variant>
        <vt:i4>1048627</vt:i4>
      </vt:variant>
      <vt:variant>
        <vt:i4>68</vt:i4>
      </vt:variant>
      <vt:variant>
        <vt:i4>0</vt:i4>
      </vt:variant>
      <vt:variant>
        <vt:i4>5</vt:i4>
      </vt:variant>
      <vt:variant>
        <vt:lpwstr/>
      </vt:variant>
      <vt:variant>
        <vt:lpwstr>_Toc51063050</vt:lpwstr>
      </vt:variant>
      <vt:variant>
        <vt:i4>1638450</vt:i4>
      </vt:variant>
      <vt:variant>
        <vt:i4>62</vt:i4>
      </vt:variant>
      <vt:variant>
        <vt:i4>0</vt:i4>
      </vt:variant>
      <vt:variant>
        <vt:i4>5</vt:i4>
      </vt:variant>
      <vt:variant>
        <vt:lpwstr/>
      </vt:variant>
      <vt:variant>
        <vt:lpwstr>_Toc51063049</vt:lpwstr>
      </vt:variant>
      <vt:variant>
        <vt:i4>1572914</vt:i4>
      </vt:variant>
      <vt:variant>
        <vt:i4>56</vt:i4>
      </vt:variant>
      <vt:variant>
        <vt:i4>0</vt:i4>
      </vt:variant>
      <vt:variant>
        <vt:i4>5</vt:i4>
      </vt:variant>
      <vt:variant>
        <vt:lpwstr/>
      </vt:variant>
      <vt:variant>
        <vt:lpwstr>_Toc51063048</vt:lpwstr>
      </vt:variant>
      <vt:variant>
        <vt:i4>1507378</vt:i4>
      </vt:variant>
      <vt:variant>
        <vt:i4>50</vt:i4>
      </vt:variant>
      <vt:variant>
        <vt:i4>0</vt:i4>
      </vt:variant>
      <vt:variant>
        <vt:i4>5</vt:i4>
      </vt:variant>
      <vt:variant>
        <vt:lpwstr/>
      </vt:variant>
      <vt:variant>
        <vt:lpwstr>_Toc51063047</vt:lpwstr>
      </vt:variant>
      <vt:variant>
        <vt:i4>1441842</vt:i4>
      </vt:variant>
      <vt:variant>
        <vt:i4>44</vt:i4>
      </vt:variant>
      <vt:variant>
        <vt:i4>0</vt:i4>
      </vt:variant>
      <vt:variant>
        <vt:i4>5</vt:i4>
      </vt:variant>
      <vt:variant>
        <vt:lpwstr/>
      </vt:variant>
      <vt:variant>
        <vt:lpwstr>_Toc51063046</vt:lpwstr>
      </vt:variant>
      <vt:variant>
        <vt:i4>1376306</vt:i4>
      </vt:variant>
      <vt:variant>
        <vt:i4>38</vt:i4>
      </vt:variant>
      <vt:variant>
        <vt:i4>0</vt:i4>
      </vt:variant>
      <vt:variant>
        <vt:i4>5</vt:i4>
      </vt:variant>
      <vt:variant>
        <vt:lpwstr/>
      </vt:variant>
      <vt:variant>
        <vt:lpwstr>_Toc51063045</vt:lpwstr>
      </vt:variant>
      <vt:variant>
        <vt:i4>1310770</vt:i4>
      </vt:variant>
      <vt:variant>
        <vt:i4>32</vt:i4>
      </vt:variant>
      <vt:variant>
        <vt:i4>0</vt:i4>
      </vt:variant>
      <vt:variant>
        <vt:i4>5</vt:i4>
      </vt:variant>
      <vt:variant>
        <vt:lpwstr/>
      </vt:variant>
      <vt:variant>
        <vt:lpwstr>_Toc51063044</vt:lpwstr>
      </vt:variant>
      <vt:variant>
        <vt:i4>1245234</vt:i4>
      </vt:variant>
      <vt:variant>
        <vt:i4>26</vt:i4>
      </vt:variant>
      <vt:variant>
        <vt:i4>0</vt:i4>
      </vt:variant>
      <vt:variant>
        <vt:i4>5</vt:i4>
      </vt:variant>
      <vt:variant>
        <vt:lpwstr/>
      </vt:variant>
      <vt:variant>
        <vt:lpwstr>_Toc51063043</vt:lpwstr>
      </vt:variant>
      <vt:variant>
        <vt:i4>1179698</vt:i4>
      </vt:variant>
      <vt:variant>
        <vt:i4>20</vt:i4>
      </vt:variant>
      <vt:variant>
        <vt:i4>0</vt:i4>
      </vt:variant>
      <vt:variant>
        <vt:i4>5</vt:i4>
      </vt:variant>
      <vt:variant>
        <vt:lpwstr/>
      </vt:variant>
      <vt:variant>
        <vt:lpwstr>_Toc51063042</vt:lpwstr>
      </vt:variant>
      <vt:variant>
        <vt:i4>1114162</vt:i4>
      </vt:variant>
      <vt:variant>
        <vt:i4>14</vt:i4>
      </vt:variant>
      <vt:variant>
        <vt:i4>0</vt:i4>
      </vt:variant>
      <vt:variant>
        <vt:i4>5</vt:i4>
      </vt:variant>
      <vt:variant>
        <vt:lpwstr/>
      </vt:variant>
      <vt:variant>
        <vt:lpwstr>_Toc51063041</vt:lpwstr>
      </vt:variant>
      <vt:variant>
        <vt:i4>7864342</vt:i4>
      </vt:variant>
      <vt:variant>
        <vt:i4>9</vt:i4>
      </vt:variant>
      <vt:variant>
        <vt:i4>0</vt:i4>
      </vt:variant>
      <vt:variant>
        <vt:i4>5</vt:i4>
      </vt:variant>
      <vt:variant>
        <vt:lpwstr>mailto:petr.novotny@ateliermok.eu</vt:lpwstr>
      </vt:variant>
      <vt:variant>
        <vt:lpwstr/>
      </vt:variant>
      <vt:variant>
        <vt:i4>78</vt:i4>
      </vt:variant>
      <vt:variant>
        <vt:i4>6</vt:i4>
      </vt:variant>
      <vt:variant>
        <vt:i4>0</vt:i4>
      </vt:variant>
      <vt:variant>
        <vt:i4>5</vt:i4>
      </vt:variant>
      <vt:variant>
        <vt:lpwstr>http://www.ateliermok.eu/</vt:lpwstr>
      </vt:variant>
      <vt:variant>
        <vt:lpwstr/>
      </vt:variant>
      <vt:variant>
        <vt:i4>6357009</vt:i4>
      </vt:variant>
      <vt:variant>
        <vt:i4>3</vt:i4>
      </vt:variant>
      <vt:variant>
        <vt:i4>0</vt:i4>
      </vt:variant>
      <vt:variant>
        <vt:i4>5</vt:i4>
      </vt:variant>
      <vt:variant>
        <vt:lpwstr>mailto:tomas.rezanina@umo2.mmp.cz</vt:lpwstr>
      </vt:variant>
      <vt:variant>
        <vt:lpwstr/>
      </vt:variant>
      <vt:variant>
        <vt:i4>6357009</vt:i4>
      </vt:variant>
      <vt:variant>
        <vt:i4>0</vt:i4>
      </vt:variant>
      <vt:variant>
        <vt:i4>0</vt:i4>
      </vt:variant>
      <vt:variant>
        <vt:i4>5</vt:i4>
      </vt:variant>
      <vt:variant>
        <vt:lpwstr>mailto:tomas.rezanina@umo2.mmp.cz</vt:lpwstr>
      </vt:variant>
      <vt:variant>
        <vt:lpwstr/>
      </vt:variant>
      <vt:variant>
        <vt:i4>7864342</vt:i4>
      </vt:variant>
      <vt:variant>
        <vt:i4>2</vt:i4>
      </vt:variant>
      <vt:variant>
        <vt:i4>0</vt:i4>
      </vt:variant>
      <vt:variant>
        <vt:i4>5</vt:i4>
      </vt:variant>
      <vt:variant>
        <vt:lpwstr>mailto:petr.novotny@ateliermok.eu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dc:title>
  <dc:subject/>
  <dc:creator>Jiří Cihlář</dc:creator>
  <cp:keywords/>
  <dc:description/>
  <cp:lastModifiedBy>Dita Zemanová</cp:lastModifiedBy>
  <cp:revision>46</cp:revision>
  <cp:lastPrinted>2025-04-08T08:14:00Z</cp:lastPrinted>
  <dcterms:created xsi:type="dcterms:W3CDTF">2021-12-01T11:14:00Z</dcterms:created>
  <dcterms:modified xsi:type="dcterms:W3CDTF">2025-04-08T08:14:00Z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Email">
    <vt:lpwstr>michal.jonas@ateliermok.eu</vt:lpwstr>
  </property>
  <property fmtid="{D5CDD505-2E9C-101B-9397-08002B2CF9AE}" pid="3" name="Akce">
    <vt:lpwstr>MOK Dříteč</vt:lpwstr>
  </property>
  <property fmtid="{D5CDD505-2E9C-101B-9397-08002B2CF9AE}" pid="4" name="CisloAkce">
    <vt:lpwstr>72/1/42</vt:lpwstr>
  </property>
  <property fmtid="{D5CDD505-2E9C-101B-9397-08002B2CF9AE}" pid="5" name="Vypracoval(a)">
    <vt:lpwstr>Vypracoval</vt:lpwstr>
  </property>
  <property fmtid="{D5CDD505-2E9C-101B-9397-08002B2CF9AE}" pid="6" name="Stupeň">
    <vt:lpwstr>DSP</vt:lpwstr>
  </property>
  <property fmtid="{D5CDD505-2E9C-101B-9397-08002B2CF9AE}" pid="7" name="Vypracoval">
    <vt:lpwstr>Ing. Michal Jonáš</vt:lpwstr>
  </property>
</Properties>
</file>